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F7FE5" w:rsidRDefault="00AE18A2" w:rsidP="00F84560">
      <w:pPr>
        <w:spacing w:line="600" w:lineRule="exact"/>
        <w:rPr>
          <w:rFonts w:ascii="仿宋_GB2312" w:eastAsia="仿宋_GB2312" w:hAnsi="宋体" w:cs="宋体"/>
          <w:bCs/>
          <w:color w:val="000000"/>
          <w:kern w:val="0"/>
          <w:sz w:val="44"/>
          <w:szCs w:val="44"/>
        </w:rPr>
      </w:pPr>
      <w:r>
        <w:rPr>
          <w:rFonts w:ascii="仿宋_GB2312" w:eastAsia="仿宋_GB2312" w:hAnsi="宋体" w:cs="宋体"/>
          <w:bCs/>
          <w:noProof/>
          <w:color w:val="000000"/>
          <w:kern w:val="0"/>
          <w:sz w:val="44"/>
          <w:szCs w:val="44"/>
        </w:rPr>
        <w:pict>
          <v:shapetype id="_x0000_t202" coordsize="21600,21600" o:spt="202" path="m,l,21600r21600,l21600,xe">
            <v:stroke joinstyle="miter"/>
            <v:path gradientshapeok="t" o:connecttype="rect"/>
          </v:shapetype>
          <v:shape id="文本框 2" o:spid="_x0000_s1029" type="#_x0000_t202" style="position:absolute;left:0;text-align:left;margin-left:8.9pt;margin-top:6.45pt;width:520.95pt;height:78pt;z-index:251659776;visibility:visible;mso-position-horizontal-relative:margin" filled="f" stroked="f">
            <o:lock v:ext="edit" shapetype="t"/>
            <v:textbox style="mso-fit-shape-to-text:t">
              <w:txbxContent>
                <w:p w:rsidR="00E8681D" w:rsidRPr="00191184" w:rsidRDefault="00E8681D" w:rsidP="00E8681D">
                  <w:pPr>
                    <w:pStyle w:val="a8"/>
                    <w:spacing w:before="0" w:beforeAutospacing="0" w:after="0" w:afterAutospacing="0"/>
                    <w:jc w:val="center"/>
                    <w:rPr>
                      <w:b/>
                      <w:bCs/>
                      <w:color w:val="FF0000"/>
                      <w:sz w:val="84"/>
                      <w:szCs w:val="84"/>
                    </w:rPr>
                  </w:pPr>
                  <w:r w:rsidRPr="00191184">
                    <w:rPr>
                      <w:rFonts w:hint="eastAsia"/>
                      <w:b/>
                      <w:bCs/>
                      <w:color w:val="FF0000"/>
                      <w:sz w:val="84"/>
                      <w:szCs w:val="84"/>
                    </w:rPr>
                    <w:t>中国管理科学研究院</w:t>
                  </w:r>
                </w:p>
                <w:p w:rsidR="00E8681D" w:rsidRPr="006231BD" w:rsidRDefault="00E8681D" w:rsidP="00E8681D">
                  <w:pPr>
                    <w:pStyle w:val="a8"/>
                    <w:spacing w:before="0" w:beforeAutospacing="0" w:after="0" w:afterAutospacing="0"/>
                    <w:jc w:val="center"/>
                    <w:rPr>
                      <w:b/>
                      <w:bCs/>
                      <w:color w:val="FF0000"/>
                      <w:sz w:val="21"/>
                      <w:szCs w:val="21"/>
                    </w:rPr>
                  </w:pPr>
                  <w:r w:rsidRPr="00191184">
                    <w:rPr>
                      <w:rFonts w:hint="eastAsia"/>
                      <w:b/>
                      <w:bCs/>
                      <w:color w:val="FF0000"/>
                      <w:sz w:val="66"/>
                      <w:szCs w:val="66"/>
                    </w:rPr>
                    <w:t>职业资格认证培训中心</w:t>
                  </w:r>
                </w:p>
              </w:txbxContent>
            </v:textbox>
            <w10:wrap anchorx="margin"/>
          </v:shape>
        </w:pict>
      </w:r>
    </w:p>
    <w:p w:rsidR="007F7FE5" w:rsidRDefault="007F7FE5" w:rsidP="00F84560">
      <w:pPr>
        <w:spacing w:line="600" w:lineRule="exact"/>
        <w:rPr>
          <w:rFonts w:ascii="仿宋_GB2312" w:eastAsia="仿宋_GB2312" w:hAnsi="宋体" w:cs="宋体"/>
          <w:bCs/>
          <w:color w:val="000000"/>
          <w:kern w:val="0"/>
          <w:sz w:val="44"/>
          <w:szCs w:val="44"/>
        </w:rPr>
      </w:pPr>
    </w:p>
    <w:p w:rsidR="00E8681D" w:rsidRDefault="00E8681D" w:rsidP="00F84560">
      <w:pPr>
        <w:spacing w:line="600" w:lineRule="exact"/>
        <w:rPr>
          <w:rFonts w:ascii="仿宋_GB2312" w:eastAsia="仿宋_GB2312" w:hAnsi="宋体" w:cs="宋体"/>
          <w:bCs/>
          <w:color w:val="000000"/>
          <w:kern w:val="0"/>
          <w:sz w:val="44"/>
          <w:szCs w:val="44"/>
        </w:rPr>
      </w:pPr>
    </w:p>
    <w:p w:rsidR="00874604" w:rsidRDefault="00AE18A2" w:rsidP="00874604">
      <w:pPr>
        <w:adjustRightInd w:val="0"/>
        <w:snapToGrid w:val="0"/>
        <w:spacing w:line="260" w:lineRule="atLeast"/>
        <w:rPr>
          <w:rFonts w:ascii="黑体" w:eastAsia="黑体" w:hAnsi="宋体"/>
          <w:b/>
          <w:sz w:val="52"/>
          <w:szCs w:val="52"/>
        </w:rPr>
      </w:pPr>
      <w:r w:rsidRPr="00AE18A2">
        <w:rPr>
          <w:noProof/>
          <w:sz w:val="44"/>
          <w:szCs w:val="44"/>
        </w:rPr>
        <w:pict>
          <v:line id="_x0000_s1027" style="position:absolute;left:0;text-align:left;z-index:251656704" from="-22.5pt,24.9pt" to="535.5pt,24.9pt" strokecolor="red" strokeweight="2.25pt"/>
        </w:pict>
      </w:r>
    </w:p>
    <w:p w:rsidR="007F7FE5" w:rsidRPr="00874604" w:rsidRDefault="00874604" w:rsidP="00874604">
      <w:pPr>
        <w:adjustRightInd w:val="0"/>
        <w:snapToGrid w:val="0"/>
        <w:spacing w:line="260" w:lineRule="atLeast"/>
        <w:rPr>
          <w:rFonts w:ascii="黑体" w:eastAsia="黑体" w:hAnsi="宋体"/>
          <w:b/>
          <w:sz w:val="52"/>
          <w:szCs w:val="52"/>
        </w:rPr>
      </w:pPr>
      <w:r>
        <w:rPr>
          <w:rFonts w:ascii="黑体" w:eastAsia="黑体" w:hAnsi="宋体" w:hint="eastAsia"/>
          <w:b/>
          <w:sz w:val="52"/>
          <w:szCs w:val="52"/>
        </w:rPr>
        <w:t xml:space="preserve">   </w:t>
      </w:r>
      <w:r w:rsidR="007F7FE5" w:rsidRPr="00874604">
        <w:rPr>
          <w:rFonts w:ascii="黑体" w:eastAsia="黑体" w:hAnsi="宋体"/>
          <w:b/>
          <w:sz w:val="44"/>
          <w:szCs w:val="44"/>
        </w:rPr>
        <w:t>MATLAB</w:t>
      </w:r>
      <w:r w:rsidRPr="00874604">
        <w:rPr>
          <w:rFonts w:ascii="黑体" w:eastAsia="黑体" w:hAnsi="宋体" w:hint="eastAsia"/>
          <w:b/>
          <w:sz w:val="44"/>
          <w:szCs w:val="44"/>
        </w:rPr>
        <w:t>实战</w:t>
      </w:r>
      <w:r w:rsidR="008E3830" w:rsidRPr="00874604">
        <w:rPr>
          <w:rFonts w:ascii="黑体" w:eastAsia="黑体" w:hAnsi="宋体" w:hint="eastAsia"/>
          <w:b/>
          <w:sz w:val="44"/>
          <w:szCs w:val="44"/>
        </w:rPr>
        <w:t>及</w:t>
      </w:r>
      <w:r w:rsidR="007F7FE5" w:rsidRPr="00874604">
        <w:rPr>
          <w:rFonts w:ascii="黑体" w:eastAsia="黑体" w:hAnsi="宋体" w:hint="eastAsia"/>
          <w:b/>
          <w:sz w:val="44"/>
          <w:szCs w:val="44"/>
        </w:rPr>
        <w:t>机器学习</w:t>
      </w:r>
      <w:r w:rsidRPr="00874604">
        <w:rPr>
          <w:rFonts w:ascii="黑体" w:eastAsia="黑体" w:hAnsi="宋体" w:hint="eastAsia"/>
          <w:b/>
          <w:sz w:val="44"/>
          <w:szCs w:val="44"/>
        </w:rPr>
        <w:t>（深度学习）</w:t>
      </w:r>
      <w:r w:rsidR="007F7FE5" w:rsidRPr="00874604">
        <w:rPr>
          <w:rFonts w:ascii="黑体" w:eastAsia="黑体" w:hAnsi="宋体" w:hint="eastAsia"/>
          <w:b/>
          <w:sz w:val="44"/>
          <w:szCs w:val="44"/>
        </w:rPr>
        <w:t>实践培训班</w:t>
      </w:r>
    </w:p>
    <w:p w:rsidR="007F7FE5" w:rsidRPr="00C2480E" w:rsidRDefault="007F7FE5" w:rsidP="00C2480E">
      <w:pPr>
        <w:jc w:val="left"/>
        <w:rPr>
          <w:rFonts w:ascii="黑体" w:eastAsia="黑体" w:hAnsi="宋体"/>
          <w:b/>
          <w:sz w:val="44"/>
          <w:szCs w:val="44"/>
        </w:rPr>
      </w:pPr>
      <w:r w:rsidRPr="00D67829">
        <w:rPr>
          <w:rFonts w:ascii="宋体" w:hAnsi="宋体" w:hint="eastAsia"/>
          <w:b/>
          <w:kern w:val="0"/>
          <w:sz w:val="24"/>
        </w:rPr>
        <w:t>各企事业单位</w:t>
      </w:r>
      <w:r w:rsidRPr="002C4E8F">
        <w:rPr>
          <w:rFonts w:ascii="宋体" w:hAnsi="宋体" w:cs="宋体" w:hint="eastAsia"/>
          <w:b/>
          <w:kern w:val="1"/>
          <w:sz w:val="24"/>
        </w:rPr>
        <w:t>、高等院校</w:t>
      </w:r>
      <w:r>
        <w:rPr>
          <w:rFonts w:ascii="宋体" w:hAnsi="宋体" w:cs="宋体" w:hint="eastAsia"/>
          <w:b/>
          <w:kern w:val="1"/>
          <w:sz w:val="24"/>
        </w:rPr>
        <w:t>及</w:t>
      </w:r>
      <w:r w:rsidRPr="002C4E8F">
        <w:rPr>
          <w:rFonts w:ascii="宋体" w:hAnsi="宋体" w:cs="宋体" w:hint="eastAsia"/>
          <w:b/>
          <w:kern w:val="1"/>
          <w:sz w:val="24"/>
        </w:rPr>
        <w:t>科研院所</w:t>
      </w:r>
      <w:r w:rsidRPr="00D67829">
        <w:rPr>
          <w:rFonts w:ascii="宋体" w:hAnsi="宋体" w:hint="eastAsia"/>
          <w:b/>
          <w:kern w:val="0"/>
          <w:sz w:val="24"/>
        </w:rPr>
        <w:t>：</w:t>
      </w:r>
    </w:p>
    <w:p w:rsidR="004F03B4" w:rsidRDefault="00BE6807" w:rsidP="004B5D79">
      <w:pPr>
        <w:ind w:firstLineChars="200" w:firstLine="480"/>
        <w:rPr>
          <w:rFonts w:ascii="宋体" w:hAnsi="宋体"/>
          <w:color w:val="000000"/>
          <w:kern w:val="1"/>
          <w:sz w:val="24"/>
        </w:rPr>
      </w:pPr>
      <w:r>
        <w:rPr>
          <w:rFonts w:ascii="宋体" w:hAnsi="宋体" w:hint="eastAsia"/>
          <w:sz w:val="24"/>
        </w:rPr>
        <w:t>现代科技突飞猛进，技术更新日新月异。</w:t>
      </w:r>
      <w:r w:rsidR="00A71980" w:rsidRPr="00B07AFE">
        <w:rPr>
          <w:rFonts w:ascii="宋体" w:hAnsi="宋体" w:hint="eastAsia"/>
          <w:sz w:val="24"/>
        </w:rPr>
        <w:t>越来越多的企业</w:t>
      </w:r>
      <w:r w:rsidR="00F54F65">
        <w:rPr>
          <w:rFonts w:ascii="宋体" w:hAnsi="宋体" w:hint="eastAsia"/>
          <w:sz w:val="24"/>
        </w:rPr>
        <w:t>及科研单位</w:t>
      </w:r>
      <w:r w:rsidR="00A71980" w:rsidRPr="00B07AFE">
        <w:rPr>
          <w:rFonts w:ascii="宋体" w:hAnsi="宋体" w:hint="eastAsia"/>
          <w:sz w:val="24"/>
        </w:rPr>
        <w:t>寻求更加强大的</w:t>
      </w:r>
      <w:r w:rsidR="00A71980">
        <w:rPr>
          <w:rFonts w:ascii="宋体" w:hAnsi="宋体" w:hint="eastAsia"/>
          <w:sz w:val="24"/>
        </w:rPr>
        <w:t>数据分析及图像处理</w:t>
      </w:r>
      <w:r w:rsidR="00A71980" w:rsidRPr="00B07AFE">
        <w:rPr>
          <w:rFonts w:ascii="宋体" w:hAnsi="宋体" w:hint="eastAsia"/>
          <w:sz w:val="24"/>
        </w:rPr>
        <w:t>能力。</w:t>
      </w:r>
      <w:r w:rsidR="007F7FE5" w:rsidRPr="00470E87">
        <w:rPr>
          <w:rFonts w:ascii="宋体" w:hAnsi="宋体"/>
          <w:color w:val="000000"/>
          <w:kern w:val="1"/>
          <w:sz w:val="24"/>
        </w:rPr>
        <w:t>MATLAB</w:t>
      </w:r>
      <w:r w:rsidR="007F7FE5" w:rsidRPr="00470E87">
        <w:rPr>
          <w:rFonts w:ascii="宋体" w:hAnsi="宋体" w:hint="eastAsia"/>
          <w:color w:val="000000"/>
          <w:kern w:val="1"/>
          <w:sz w:val="24"/>
        </w:rPr>
        <w:t>能将数值分析、矩阵计算、数据可视化以及非线性动态系统的建模和仿真等诸多强大功能集成在一个易于使用的视窗环境中，为科学领域的学者、工作设计人员提供了一种全面的解决方案，摆脱了传统非交互式程序设计语言的编辑模式，使得</w:t>
      </w:r>
      <w:r w:rsidR="007F7FE5" w:rsidRPr="00470E87">
        <w:rPr>
          <w:rFonts w:ascii="宋体" w:hAnsi="宋体"/>
          <w:color w:val="000000"/>
          <w:kern w:val="1"/>
          <w:sz w:val="24"/>
        </w:rPr>
        <w:t>MATLAB</w:t>
      </w:r>
      <w:r w:rsidR="007F7FE5" w:rsidRPr="00470E87">
        <w:rPr>
          <w:rFonts w:ascii="宋体" w:hAnsi="宋体" w:hint="eastAsia"/>
          <w:color w:val="000000"/>
          <w:kern w:val="1"/>
          <w:sz w:val="24"/>
        </w:rPr>
        <w:t>成为国际先进的科学计算软件，全球数以百万计的工程师和科学家使用</w:t>
      </w:r>
      <w:r w:rsidR="007F7FE5" w:rsidRPr="00470E87">
        <w:rPr>
          <w:rFonts w:ascii="宋体" w:hAnsi="宋体"/>
          <w:color w:val="000000"/>
          <w:kern w:val="1"/>
          <w:sz w:val="24"/>
        </w:rPr>
        <w:t>MATLAB</w:t>
      </w:r>
      <w:r w:rsidR="007F7FE5" w:rsidRPr="00470E87">
        <w:rPr>
          <w:rFonts w:ascii="宋体" w:hAnsi="宋体" w:hint="eastAsia"/>
          <w:color w:val="000000"/>
          <w:kern w:val="1"/>
          <w:sz w:val="24"/>
        </w:rPr>
        <w:t>来分析和设计可改变世界的系统和产品。</w:t>
      </w:r>
    </w:p>
    <w:p w:rsidR="00A71980" w:rsidRDefault="007F7FE5" w:rsidP="004B5D79">
      <w:pPr>
        <w:ind w:firstLineChars="200" w:firstLine="480"/>
        <w:rPr>
          <w:rFonts w:ascii="宋体" w:hAnsi="宋体"/>
          <w:color w:val="000000"/>
          <w:kern w:val="1"/>
          <w:sz w:val="24"/>
        </w:rPr>
      </w:pPr>
      <w:r w:rsidRPr="00DB0DC4">
        <w:rPr>
          <w:rFonts w:ascii="宋体" w:hAnsi="宋体" w:hint="eastAsia"/>
          <w:kern w:val="1"/>
          <w:sz w:val="24"/>
        </w:rPr>
        <w:t>机器学习</w:t>
      </w:r>
      <w:r>
        <w:rPr>
          <w:rFonts w:ascii="宋体" w:hAnsi="宋体" w:hint="eastAsia"/>
          <w:kern w:val="1"/>
          <w:sz w:val="24"/>
        </w:rPr>
        <w:t>又</w:t>
      </w:r>
      <w:r w:rsidRPr="00DB0DC4">
        <w:rPr>
          <w:rFonts w:ascii="宋体" w:hAnsi="宋体" w:hint="eastAsia"/>
          <w:kern w:val="1"/>
          <w:sz w:val="24"/>
        </w:rPr>
        <w:t>是研究统计</w:t>
      </w:r>
      <w:r>
        <w:rPr>
          <w:rFonts w:ascii="宋体" w:hAnsi="宋体" w:hint="eastAsia"/>
          <w:kern w:val="1"/>
          <w:sz w:val="24"/>
        </w:rPr>
        <w:t>学、人工智能、数学、哲学、信息论、生物学、认知科学、计算复杂性、工业控制和</w:t>
      </w:r>
      <w:r w:rsidRPr="00DB0DC4">
        <w:rPr>
          <w:rFonts w:ascii="宋体" w:hAnsi="宋体" w:hint="eastAsia"/>
          <w:kern w:val="1"/>
          <w:sz w:val="24"/>
        </w:rPr>
        <w:t>如何使用机器来模拟人类学习活动的一门学科，也是人工智能和神经计算的核心研究课题之一。</w:t>
      </w:r>
    </w:p>
    <w:p w:rsidR="007F7FE5" w:rsidRPr="0080489B" w:rsidRDefault="007F7FE5" w:rsidP="00BF595B">
      <w:pPr>
        <w:ind w:firstLineChars="200" w:firstLine="482"/>
        <w:rPr>
          <w:rFonts w:ascii="宋体" w:hAnsi="宋体"/>
          <w:b/>
          <w:color w:val="000000"/>
          <w:kern w:val="1"/>
          <w:sz w:val="24"/>
        </w:rPr>
      </w:pPr>
      <w:r w:rsidRPr="000B1480">
        <w:rPr>
          <w:rFonts w:ascii="宋体" w:hAnsi="宋体" w:hint="eastAsia"/>
          <w:b/>
          <w:color w:val="000000"/>
          <w:kern w:val="1"/>
          <w:sz w:val="24"/>
        </w:rPr>
        <w:t>中国管理科学研究院职业资格认证培训中心</w:t>
      </w:r>
      <w:r w:rsidRPr="00842C9C">
        <w:rPr>
          <w:rFonts w:ascii="宋体" w:hAnsi="宋体" w:hint="eastAsia"/>
          <w:b/>
          <w:color w:val="000000"/>
          <w:kern w:val="1"/>
          <w:sz w:val="24"/>
        </w:rPr>
        <w:t>（</w:t>
      </w:r>
      <w:hyperlink r:id="rId8" w:history="1">
        <w:r w:rsidRPr="00842C9C">
          <w:rPr>
            <w:rStyle w:val="a4"/>
            <w:rFonts w:ascii="宋体" w:hAnsi="宋体"/>
            <w:b/>
            <w:color w:val="000000"/>
            <w:kern w:val="1"/>
            <w:sz w:val="24"/>
            <w:u w:val="none"/>
          </w:rPr>
          <w:t>http://</w:t>
        </w:r>
        <w:r w:rsidR="00BF595B" w:rsidRPr="00BF595B">
          <w:t xml:space="preserve"> </w:t>
        </w:r>
        <w:r w:rsidR="00BF595B" w:rsidRPr="00BF595B">
          <w:rPr>
            <w:rStyle w:val="a4"/>
            <w:rFonts w:ascii="宋体" w:hAnsi="宋体"/>
            <w:b/>
            <w:color w:val="000000"/>
            <w:kern w:val="1"/>
            <w:sz w:val="24"/>
            <w:u w:val="none"/>
          </w:rPr>
          <w:t>www.cnzgrz.org.cn</w:t>
        </w:r>
      </w:hyperlink>
      <w:r w:rsidRPr="00842C9C">
        <w:rPr>
          <w:rFonts w:ascii="宋体" w:hAnsi="宋体" w:hint="eastAsia"/>
          <w:b/>
          <w:color w:val="000000"/>
          <w:kern w:val="1"/>
          <w:sz w:val="24"/>
        </w:rPr>
        <w:t>）</w:t>
      </w:r>
      <w:r w:rsidRPr="00470E87">
        <w:rPr>
          <w:rFonts w:ascii="宋体" w:hAnsi="宋体" w:hint="eastAsia"/>
          <w:color w:val="000000"/>
          <w:kern w:val="1"/>
          <w:sz w:val="24"/>
        </w:rPr>
        <w:t>特举办</w:t>
      </w:r>
      <w:r w:rsidRPr="00842C9C">
        <w:rPr>
          <w:rFonts w:ascii="宋体" w:hint="eastAsia"/>
          <w:b/>
          <w:color w:val="000000"/>
          <w:kern w:val="1"/>
          <w:sz w:val="24"/>
        </w:rPr>
        <w:t>“</w:t>
      </w:r>
      <w:r w:rsidR="00686D3E" w:rsidRPr="00686D3E">
        <w:rPr>
          <w:rFonts w:ascii="宋体" w:hAnsi="宋体" w:hint="eastAsia"/>
          <w:b/>
          <w:color w:val="000000"/>
          <w:kern w:val="1"/>
          <w:sz w:val="24"/>
        </w:rPr>
        <w:t>MATLAB实战及机器学习（深度学习）实践培训班</w:t>
      </w:r>
      <w:r w:rsidRPr="00DB0DC4">
        <w:rPr>
          <w:rFonts w:ascii="宋体" w:hint="eastAsia"/>
          <w:b/>
          <w:color w:val="000000"/>
          <w:kern w:val="1"/>
          <w:sz w:val="24"/>
        </w:rPr>
        <w:t>”</w:t>
      </w:r>
      <w:r w:rsidRPr="00DB0DC4">
        <w:rPr>
          <w:rFonts w:ascii="宋体" w:hAnsi="宋体" w:hint="eastAsia"/>
          <w:b/>
          <w:color w:val="000000"/>
          <w:kern w:val="1"/>
          <w:sz w:val="24"/>
        </w:rPr>
        <w:t>。</w:t>
      </w:r>
      <w:r w:rsidRPr="00470E87">
        <w:rPr>
          <w:rFonts w:ascii="宋体" w:hAnsi="宋体" w:hint="eastAsia"/>
          <w:color w:val="000000"/>
          <w:kern w:val="1"/>
          <w:sz w:val="24"/>
        </w:rPr>
        <w:t>培训内容以</w:t>
      </w:r>
      <w:r>
        <w:rPr>
          <w:rFonts w:ascii="宋体" w:hAnsi="宋体" w:hint="eastAsia"/>
          <w:color w:val="000000"/>
          <w:kern w:val="1"/>
          <w:sz w:val="24"/>
        </w:rPr>
        <w:t>科研和</w:t>
      </w:r>
      <w:r w:rsidRPr="00470E87">
        <w:rPr>
          <w:rFonts w:ascii="宋体" w:hAnsi="宋体" w:hint="eastAsia"/>
          <w:color w:val="000000"/>
          <w:kern w:val="1"/>
          <w:sz w:val="24"/>
        </w:rPr>
        <w:t>工程中典型的实例为主线，系统的从实际工作中疑难出发，同时进行深入的计算应用讨论，帮助参加学员掌握、利用</w:t>
      </w:r>
      <w:r w:rsidRPr="00470E87">
        <w:rPr>
          <w:rFonts w:ascii="宋体" w:hAnsi="宋体"/>
          <w:color w:val="000000"/>
          <w:kern w:val="1"/>
          <w:sz w:val="24"/>
        </w:rPr>
        <w:t>MATLAB</w:t>
      </w:r>
      <w:r w:rsidRPr="00470E87">
        <w:rPr>
          <w:rFonts w:ascii="宋体" w:hAnsi="宋体" w:hint="eastAsia"/>
          <w:color w:val="000000"/>
          <w:kern w:val="1"/>
          <w:sz w:val="24"/>
        </w:rPr>
        <w:t>这一软件平台</w:t>
      </w:r>
      <w:r>
        <w:rPr>
          <w:rFonts w:ascii="宋体" w:hAnsi="宋体" w:hint="eastAsia"/>
          <w:color w:val="000000"/>
          <w:kern w:val="1"/>
          <w:sz w:val="24"/>
        </w:rPr>
        <w:t>和机器学习实践经验</w:t>
      </w:r>
      <w:r w:rsidRPr="00470E87">
        <w:rPr>
          <w:rFonts w:ascii="宋体" w:hAnsi="宋体" w:hint="eastAsia"/>
          <w:color w:val="000000"/>
          <w:kern w:val="1"/>
          <w:sz w:val="24"/>
        </w:rPr>
        <w:t>进行工程设计</w:t>
      </w:r>
      <w:r>
        <w:rPr>
          <w:rFonts w:ascii="宋体" w:hAnsi="宋体" w:hint="eastAsia"/>
          <w:color w:val="000000"/>
          <w:kern w:val="1"/>
          <w:sz w:val="24"/>
        </w:rPr>
        <w:t>及</w:t>
      </w:r>
      <w:r w:rsidRPr="00470E87">
        <w:rPr>
          <w:rFonts w:ascii="宋体" w:hAnsi="宋体" w:hint="eastAsia"/>
          <w:color w:val="000000"/>
          <w:kern w:val="1"/>
          <w:sz w:val="24"/>
        </w:rPr>
        <w:t>科研研发工作。</w:t>
      </w:r>
    </w:p>
    <w:p w:rsidR="007F7FE5" w:rsidRPr="00C2480E" w:rsidRDefault="007F7FE5" w:rsidP="004B5D79">
      <w:pPr>
        <w:ind w:firstLineChars="200" w:firstLine="480"/>
        <w:rPr>
          <w:rFonts w:ascii="宋体"/>
          <w:color w:val="000000"/>
          <w:kern w:val="1"/>
          <w:sz w:val="24"/>
        </w:rPr>
      </w:pPr>
      <w:r w:rsidRPr="00470E87">
        <w:rPr>
          <w:rFonts w:ascii="宋体" w:hAnsi="宋体" w:hint="eastAsia"/>
          <w:color w:val="000000"/>
          <w:kern w:val="1"/>
          <w:sz w:val="24"/>
        </w:rPr>
        <w:t>由北京中际英才文化传媒有限公司</w:t>
      </w:r>
      <w:r>
        <w:rPr>
          <w:rFonts w:ascii="宋体" w:hAnsi="宋体" w:hint="eastAsia"/>
          <w:color w:val="000000"/>
          <w:kern w:val="1"/>
          <w:sz w:val="24"/>
        </w:rPr>
        <w:t>和北京宏盛元亨文化交流中心具体承办，</w:t>
      </w:r>
      <w:r w:rsidRPr="00470E87">
        <w:rPr>
          <w:rFonts w:ascii="宋体" w:hAnsi="宋体" w:hint="eastAsia"/>
          <w:color w:val="000000"/>
          <w:kern w:val="1"/>
          <w:sz w:val="24"/>
        </w:rPr>
        <w:t>相关事宜通知如下：</w:t>
      </w:r>
    </w:p>
    <w:p w:rsidR="007F7FE5" w:rsidRPr="00961F91" w:rsidRDefault="007F7FE5" w:rsidP="00C2480E">
      <w:pPr>
        <w:rPr>
          <w:rFonts w:ascii="宋体"/>
          <w:b/>
          <w:bCs/>
          <w:color w:val="000000"/>
          <w:kern w:val="0"/>
          <w:sz w:val="28"/>
          <w:szCs w:val="28"/>
        </w:rPr>
      </w:pPr>
      <w:r w:rsidRPr="00961F91">
        <w:rPr>
          <w:rFonts w:ascii="宋体" w:hAnsi="宋体" w:hint="eastAsia"/>
          <w:b/>
          <w:bCs/>
          <w:color w:val="000000"/>
          <w:kern w:val="0"/>
          <w:sz w:val="28"/>
          <w:szCs w:val="28"/>
        </w:rPr>
        <w:t>一、课程目标：</w:t>
      </w:r>
    </w:p>
    <w:p w:rsidR="007F7FE5" w:rsidRPr="00C2480E" w:rsidRDefault="007F7FE5" w:rsidP="004B5D79">
      <w:pPr>
        <w:ind w:firstLineChars="250" w:firstLine="600"/>
        <w:rPr>
          <w:rFonts w:ascii="宋体"/>
          <w:bCs/>
          <w:color w:val="000000"/>
          <w:kern w:val="0"/>
          <w:sz w:val="24"/>
        </w:rPr>
      </w:pPr>
      <w:r w:rsidRPr="00C2480E">
        <w:rPr>
          <w:rFonts w:ascii="宋体" w:hAnsi="宋体"/>
          <w:bCs/>
          <w:color w:val="000000"/>
          <w:kern w:val="0"/>
          <w:sz w:val="24"/>
        </w:rPr>
        <w:t>1</w:t>
      </w:r>
      <w:r w:rsidRPr="00C2480E">
        <w:rPr>
          <w:rFonts w:ascii="宋体" w:hAnsi="宋体" w:hint="eastAsia"/>
          <w:bCs/>
          <w:color w:val="000000"/>
          <w:kern w:val="0"/>
          <w:sz w:val="24"/>
        </w:rPr>
        <w:t>，课程定位为上机实战操作培训，基于代码和案例，边讲解边实践操作。</w:t>
      </w:r>
    </w:p>
    <w:p w:rsidR="007F7FE5" w:rsidRPr="00C2480E" w:rsidRDefault="007F7FE5" w:rsidP="004B5D79">
      <w:pPr>
        <w:ind w:firstLineChars="250" w:firstLine="600"/>
        <w:rPr>
          <w:rFonts w:ascii="宋体"/>
          <w:bCs/>
          <w:color w:val="000000"/>
          <w:kern w:val="0"/>
          <w:sz w:val="24"/>
        </w:rPr>
      </w:pPr>
      <w:r w:rsidRPr="00C2480E">
        <w:rPr>
          <w:rFonts w:ascii="宋体" w:hAnsi="宋体"/>
          <w:bCs/>
          <w:color w:val="000000"/>
          <w:kern w:val="0"/>
          <w:sz w:val="24"/>
        </w:rPr>
        <w:t>2</w:t>
      </w:r>
      <w:r w:rsidRPr="00C2480E">
        <w:rPr>
          <w:rFonts w:ascii="宋体" w:hAnsi="宋体" w:hint="eastAsia"/>
          <w:bCs/>
          <w:color w:val="000000"/>
          <w:kern w:val="0"/>
          <w:sz w:val="24"/>
        </w:rPr>
        <w:t>，通过本课程的学习，能够使学员熟练掌握</w:t>
      </w:r>
      <w:r w:rsidRPr="00C2480E">
        <w:rPr>
          <w:rFonts w:ascii="宋体" w:hAnsi="宋体"/>
          <w:bCs/>
          <w:color w:val="000000"/>
          <w:kern w:val="0"/>
          <w:sz w:val="24"/>
        </w:rPr>
        <w:t>MATLAB</w:t>
      </w:r>
      <w:r w:rsidRPr="00C2480E">
        <w:rPr>
          <w:rFonts w:ascii="宋体" w:hAnsi="宋体" w:hint="eastAsia"/>
          <w:bCs/>
          <w:color w:val="000000"/>
          <w:kern w:val="0"/>
          <w:sz w:val="24"/>
        </w:rPr>
        <w:t>软件原理、技巧及方法。</w:t>
      </w:r>
    </w:p>
    <w:p w:rsidR="007F7FE5" w:rsidRPr="00C2480E" w:rsidRDefault="007F7FE5" w:rsidP="004B5D79">
      <w:pPr>
        <w:ind w:firstLineChars="250" w:firstLine="600"/>
        <w:rPr>
          <w:rFonts w:ascii="宋体"/>
          <w:bCs/>
          <w:color w:val="000000"/>
          <w:kern w:val="0"/>
          <w:sz w:val="24"/>
        </w:rPr>
      </w:pPr>
      <w:r w:rsidRPr="00C2480E">
        <w:rPr>
          <w:rFonts w:ascii="宋体" w:hAnsi="宋体"/>
          <w:bCs/>
          <w:color w:val="000000"/>
          <w:kern w:val="0"/>
          <w:sz w:val="24"/>
        </w:rPr>
        <w:t>3</w:t>
      </w:r>
      <w:r w:rsidRPr="00C2480E">
        <w:rPr>
          <w:rFonts w:ascii="宋体" w:hAnsi="宋体" w:hint="eastAsia"/>
          <w:bCs/>
          <w:color w:val="000000"/>
          <w:kern w:val="0"/>
          <w:sz w:val="24"/>
        </w:rPr>
        <w:t>，具备使用</w:t>
      </w:r>
      <w:r w:rsidRPr="00C2480E">
        <w:rPr>
          <w:rFonts w:ascii="宋体" w:hAnsi="宋体"/>
          <w:bCs/>
          <w:color w:val="000000"/>
          <w:kern w:val="0"/>
          <w:sz w:val="24"/>
        </w:rPr>
        <w:t>MATLAB</w:t>
      </w:r>
      <w:r w:rsidRPr="00C2480E">
        <w:rPr>
          <w:rFonts w:ascii="宋体" w:hAnsi="宋体" w:hint="eastAsia"/>
          <w:bCs/>
          <w:color w:val="000000"/>
          <w:kern w:val="0"/>
          <w:sz w:val="24"/>
        </w:rPr>
        <w:t>软件解决工作和学习中相关问题的能力。</w:t>
      </w:r>
    </w:p>
    <w:p w:rsidR="007F7FE5" w:rsidRPr="00C2480E" w:rsidRDefault="007F7FE5" w:rsidP="004B5D79">
      <w:pPr>
        <w:ind w:firstLineChars="250" w:firstLine="600"/>
        <w:rPr>
          <w:rFonts w:ascii="宋体"/>
          <w:bCs/>
          <w:color w:val="000000"/>
          <w:kern w:val="0"/>
          <w:sz w:val="24"/>
        </w:rPr>
      </w:pPr>
      <w:r w:rsidRPr="00C2480E">
        <w:rPr>
          <w:rFonts w:ascii="宋体" w:hAnsi="宋体"/>
          <w:bCs/>
          <w:color w:val="000000"/>
          <w:kern w:val="0"/>
          <w:sz w:val="24"/>
        </w:rPr>
        <w:t>4</w:t>
      </w:r>
      <w:r w:rsidRPr="00C2480E">
        <w:rPr>
          <w:rFonts w:ascii="宋体" w:hAnsi="宋体" w:hint="eastAsia"/>
          <w:bCs/>
          <w:color w:val="000000"/>
          <w:kern w:val="0"/>
          <w:sz w:val="24"/>
        </w:rPr>
        <w:t>，以丰富的案例分析讲解机器学习领域回归分析、决策树、支持向量机、人工神经网络等监督学习和聚类分析、关联规则等非监督学习等内容。</w:t>
      </w:r>
    </w:p>
    <w:p w:rsidR="001A69EA" w:rsidRPr="00961F91" w:rsidRDefault="007F7FE5" w:rsidP="001A69EA">
      <w:pPr>
        <w:rPr>
          <w:rFonts w:ascii="宋体" w:hAnsi="宋体"/>
          <w:b/>
          <w:bCs/>
          <w:color w:val="000000"/>
          <w:kern w:val="0"/>
          <w:sz w:val="28"/>
          <w:szCs w:val="28"/>
        </w:rPr>
      </w:pPr>
      <w:r w:rsidRPr="00961F91">
        <w:rPr>
          <w:rFonts w:ascii="宋体" w:hAnsi="宋体" w:hint="eastAsia"/>
          <w:b/>
          <w:bCs/>
          <w:color w:val="000000"/>
          <w:kern w:val="0"/>
          <w:sz w:val="28"/>
          <w:szCs w:val="28"/>
        </w:rPr>
        <w:t>二、时间地点</w:t>
      </w:r>
      <w:r w:rsidRPr="00961F91">
        <w:rPr>
          <w:rFonts w:ascii="宋体" w:hAnsi="宋体"/>
          <w:b/>
          <w:bCs/>
          <w:color w:val="000000"/>
          <w:kern w:val="0"/>
          <w:sz w:val="28"/>
          <w:szCs w:val="28"/>
        </w:rPr>
        <w:t xml:space="preserve">:  </w:t>
      </w:r>
    </w:p>
    <w:p w:rsidR="007F7FE5" w:rsidRPr="001A69EA" w:rsidRDefault="001A69EA" w:rsidP="001A69EA">
      <w:pPr>
        <w:rPr>
          <w:rFonts w:ascii="宋体" w:hAnsi="宋体"/>
          <w:b/>
          <w:bCs/>
          <w:color w:val="000000"/>
          <w:kern w:val="0"/>
          <w:sz w:val="24"/>
        </w:rPr>
      </w:pPr>
      <w:r>
        <w:rPr>
          <w:rFonts w:ascii="宋体" w:hAnsi="宋体" w:hint="eastAsia"/>
          <w:b/>
          <w:bCs/>
          <w:color w:val="000000"/>
          <w:kern w:val="0"/>
          <w:sz w:val="24"/>
        </w:rPr>
        <w:t xml:space="preserve">                 </w:t>
      </w:r>
      <w:r w:rsidR="007F7FE5" w:rsidRPr="00C2480E">
        <w:rPr>
          <w:rFonts w:ascii="宋体" w:hAnsi="宋体"/>
          <w:b/>
          <w:bCs/>
          <w:color w:val="000000"/>
          <w:kern w:val="0"/>
          <w:sz w:val="28"/>
          <w:szCs w:val="28"/>
        </w:rPr>
        <w:t>201</w:t>
      </w:r>
      <w:r w:rsidR="00D20F30">
        <w:rPr>
          <w:rFonts w:ascii="宋体" w:hAnsi="宋体" w:hint="eastAsia"/>
          <w:b/>
          <w:bCs/>
          <w:color w:val="000000"/>
          <w:kern w:val="0"/>
          <w:sz w:val="28"/>
          <w:szCs w:val="28"/>
        </w:rPr>
        <w:t>9</w:t>
      </w:r>
      <w:r w:rsidR="007F7FE5" w:rsidRPr="00C2480E">
        <w:rPr>
          <w:rFonts w:ascii="宋体" w:hAnsi="宋体" w:hint="eastAsia"/>
          <w:b/>
          <w:bCs/>
          <w:color w:val="000000"/>
          <w:kern w:val="0"/>
          <w:sz w:val="28"/>
          <w:szCs w:val="28"/>
        </w:rPr>
        <w:t>年</w:t>
      </w:r>
      <w:r w:rsidR="00D20F30">
        <w:rPr>
          <w:rFonts w:ascii="宋体" w:hAnsi="宋体" w:hint="eastAsia"/>
          <w:b/>
          <w:bCs/>
          <w:color w:val="000000"/>
          <w:kern w:val="0"/>
          <w:sz w:val="28"/>
          <w:szCs w:val="28"/>
        </w:rPr>
        <w:t>04</w:t>
      </w:r>
      <w:r w:rsidR="007F7FE5" w:rsidRPr="00C2480E">
        <w:rPr>
          <w:rFonts w:ascii="宋体" w:hAnsi="宋体" w:hint="eastAsia"/>
          <w:b/>
          <w:bCs/>
          <w:color w:val="000000"/>
          <w:kern w:val="0"/>
          <w:sz w:val="28"/>
          <w:szCs w:val="28"/>
        </w:rPr>
        <w:t>月</w:t>
      </w:r>
      <w:r w:rsidR="00E13E38">
        <w:rPr>
          <w:rFonts w:ascii="宋体" w:hAnsi="宋体" w:hint="eastAsia"/>
          <w:b/>
          <w:bCs/>
          <w:color w:val="000000"/>
          <w:kern w:val="0"/>
          <w:sz w:val="28"/>
          <w:szCs w:val="28"/>
        </w:rPr>
        <w:t>18</w:t>
      </w:r>
      <w:r w:rsidR="007F7FE5">
        <w:rPr>
          <w:rFonts w:ascii="宋体" w:hAnsi="宋体" w:hint="eastAsia"/>
          <w:b/>
          <w:bCs/>
          <w:color w:val="000000"/>
          <w:kern w:val="0"/>
          <w:sz w:val="28"/>
          <w:szCs w:val="28"/>
        </w:rPr>
        <w:t>日</w:t>
      </w:r>
      <w:r w:rsidR="003C178F">
        <w:rPr>
          <w:rFonts w:ascii="宋体" w:hAnsi="宋体" w:hint="eastAsia"/>
          <w:b/>
          <w:bCs/>
          <w:color w:val="000000"/>
          <w:kern w:val="0"/>
          <w:sz w:val="28"/>
          <w:szCs w:val="28"/>
        </w:rPr>
        <w:t>—</w:t>
      </w:r>
      <w:r w:rsidR="007F7FE5" w:rsidRPr="00C2480E">
        <w:rPr>
          <w:rFonts w:ascii="宋体" w:hAnsi="宋体"/>
          <w:b/>
          <w:bCs/>
          <w:color w:val="000000"/>
          <w:kern w:val="0"/>
          <w:sz w:val="28"/>
          <w:szCs w:val="28"/>
        </w:rPr>
        <w:t>201</w:t>
      </w:r>
      <w:r w:rsidR="00D20F30">
        <w:rPr>
          <w:rFonts w:ascii="宋体" w:hAnsi="宋体" w:hint="eastAsia"/>
          <w:b/>
          <w:bCs/>
          <w:color w:val="000000"/>
          <w:kern w:val="0"/>
          <w:sz w:val="28"/>
          <w:szCs w:val="28"/>
        </w:rPr>
        <w:t>9</w:t>
      </w:r>
      <w:r w:rsidR="007F7FE5" w:rsidRPr="00C2480E">
        <w:rPr>
          <w:rFonts w:ascii="宋体" w:hAnsi="宋体" w:hint="eastAsia"/>
          <w:b/>
          <w:bCs/>
          <w:color w:val="000000"/>
          <w:kern w:val="0"/>
          <w:sz w:val="28"/>
          <w:szCs w:val="28"/>
        </w:rPr>
        <w:t>年</w:t>
      </w:r>
      <w:r w:rsidR="00D20F30">
        <w:rPr>
          <w:rFonts w:ascii="宋体" w:hAnsi="宋体" w:hint="eastAsia"/>
          <w:b/>
          <w:bCs/>
          <w:color w:val="000000"/>
          <w:kern w:val="0"/>
          <w:sz w:val="28"/>
          <w:szCs w:val="28"/>
        </w:rPr>
        <w:t>04</w:t>
      </w:r>
      <w:r w:rsidR="007F7FE5" w:rsidRPr="00C2480E">
        <w:rPr>
          <w:rFonts w:ascii="宋体" w:hAnsi="宋体" w:hint="eastAsia"/>
          <w:b/>
          <w:bCs/>
          <w:color w:val="000000"/>
          <w:kern w:val="0"/>
          <w:sz w:val="28"/>
          <w:szCs w:val="28"/>
        </w:rPr>
        <w:t>月</w:t>
      </w:r>
      <w:r w:rsidR="00E13E38">
        <w:rPr>
          <w:rFonts w:ascii="宋体" w:hAnsi="宋体" w:hint="eastAsia"/>
          <w:b/>
          <w:bCs/>
          <w:color w:val="000000"/>
          <w:kern w:val="0"/>
          <w:sz w:val="28"/>
          <w:szCs w:val="28"/>
        </w:rPr>
        <w:t>21</w:t>
      </w:r>
      <w:r w:rsidR="007F7FE5">
        <w:rPr>
          <w:rFonts w:ascii="宋体" w:hAnsi="宋体" w:hint="eastAsia"/>
          <w:b/>
          <w:bCs/>
          <w:color w:val="000000"/>
          <w:kern w:val="0"/>
          <w:sz w:val="28"/>
          <w:szCs w:val="28"/>
        </w:rPr>
        <w:t>日</w:t>
      </w:r>
      <w:r w:rsidR="003C178F">
        <w:rPr>
          <w:rFonts w:ascii="宋体" w:hAnsi="宋体" w:hint="eastAsia"/>
          <w:b/>
          <w:bCs/>
          <w:color w:val="000000"/>
          <w:kern w:val="0"/>
          <w:sz w:val="28"/>
          <w:szCs w:val="28"/>
        </w:rPr>
        <w:t xml:space="preserve">  </w:t>
      </w:r>
      <w:r w:rsidR="007F3CEB">
        <w:rPr>
          <w:rFonts w:ascii="宋体" w:hAnsi="宋体" w:hint="eastAsia"/>
          <w:b/>
          <w:bCs/>
          <w:color w:val="000000"/>
          <w:kern w:val="0"/>
          <w:sz w:val="28"/>
          <w:szCs w:val="28"/>
        </w:rPr>
        <w:t>北 京</w:t>
      </w:r>
    </w:p>
    <w:p w:rsidR="007F7FE5" w:rsidRPr="00C2480E" w:rsidRDefault="00854930" w:rsidP="004B5D79">
      <w:pPr>
        <w:ind w:firstLineChars="250" w:firstLine="600"/>
        <w:rPr>
          <w:rFonts w:ascii="宋体"/>
          <w:bCs/>
          <w:color w:val="000000"/>
          <w:kern w:val="0"/>
          <w:sz w:val="24"/>
        </w:rPr>
      </w:pPr>
      <w:r>
        <w:rPr>
          <w:rFonts w:ascii="宋体" w:hAnsi="宋体"/>
          <w:bCs/>
          <w:color w:val="000000"/>
          <w:kern w:val="0"/>
          <w:sz w:val="24"/>
        </w:rPr>
        <w:t xml:space="preserve"> </w:t>
      </w:r>
      <w:r>
        <w:rPr>
          <w:rFonts w:ascii="宋体" w:hAnsi="宋体" w:hint="eastAsia"/>
          <w:bCs/>
          <w:color w:val="000000"/>
          <w:kern w:val="0"/>
          <w:sz w:val="24"/>
        </w:rPr>
        <w:t>【</w:t>
      </w:r>
      <w:r w:rsidR="007F7FE5" w:rsidRPr="00C2480E">
        <w:rPr>
          <w:rFonts w:ascii="宋体" w:hAnsi="宋体" w:hint="eastAsia"/>
          <w:bCs/>
          <w:color w:val="000000"/>
          <w:kern w:val="0"/>
          <w:sz w:val="24"/>
        </w:rPr>
        <w:t>时间安排：第一天报到、授课三天、大学机房授课</w:t>
      </w:r>
      <w:r w:rsidR="00D20F30">
        <w:rPr>
          <w:rFonts w:ascii="宋体" w:hAnsi="宋体" w:hint="eastAsia"/>
          <w:bCs/>
          <w:color w:val="000000"/>
          <w:kern w:val="0"/>
          <w:sz w:val="24"/>
        </w:rPr>
        <w:t>、赠送</w:t>
      </w:r>
      <w:r w:rsidR="00EA136F">
        <w:rPr>
          <w:rFonts w:ascii="宋体" w:hAnsi="宋体" w:hint="eastAsia"/>
          <w:bCs/>
          <w:color w:val="000000"/>
          <w:kern w:val="0"/>
          <w:sz w:val="24"/>
        </w:rPr>
        <w:t>22</w:t>
      </w:r>
      <w:r w:rsidR="00D20F30">
        <w:rPr>
          <w:rFonts w:ascii="宋体" w:hAnsi="宋体" w:hint="eastAsia"/>
          <w:bCs/>
          <w:color w:val="000000"/>
          <w:kern w:val="0"/>
          <w:sz w:val="24"/>
        </w:rPr>
        <w:t>日深度学习课程</w:t>
      </w:r>
      <w:r>
        <w:rPr>
          <w:rFonts w:ascii="宋体" w:hAnsi="宋体" w:hint="eastAsia"/>
          <w:bCs/>
          <w:color w:val="000000"/>
          <w:kern w:val="0"/>
          <w:sz w:val="24"/>
        </w:rPr>
        <w:t>（可选）】</w:t>
      </w:r>
    </w:p>
    <w:p w:rsidR="007F7FE5" w:rsidRPr="00961F91" w:rsidRDefault="007F7FE5" w:rsidP="00C2480E">
      <w:pPr>
        <w:rPr>
          <w:rFonts w:ascii="宋体"/>
          <w:b/>
          <w:bCs/>
          <w:color w:val="000000"/>
          <w:kern w:val="0"/>
          <w:sz w:val="28"/>
          <w:szCs w:val="28"/>
        </w:rPr>
      </w:pPr>
      <w:r w:rsidRPr="00961F91">
        <w:rPr>
          <w:rFonts w:ascii="宋体" w:hAnsi="宋体" w:hint="eastAsia"/>
          <w:b/>
          <w:bCs/>
          <w:color w:val="000000"/>
          <w:kern w:val="0"/>
          <w:sz w:val="28"/>
          <w:szCs w:val="28"/>
        </w:rPr>
        <w:t>三、课程特色：</w:t>
      </w:r>
    </w:p>
    <w:p w:rsidR="007F7FE5" w:rsidRPr="00C2480E" w:rsidRDefault="007F7FE5" w:rsidP="004B5D79">
      <w:pPr>
        <w:ind w:firstLineChars="250" w:firstLine="600"/>
        <w:rPr>
          <w:rFonts w:ascii="宋体"/>
          <w:bCs/>
          <w:color w:val="000000"/>
          <w:kern w:val="0"/>
          <w:sz w:val="24"/>
        </w:rPr>
      </w:pPr>
      <w:r w:rsidRPr="00C2480E">
        <w:rPr>
          <w:rFonts w:ascii="宋体" w:hAnsi="宋体"/>
          <w:bCs/>
          <w:color w:val="000000"/>
          <w:kern w:val="0"/>
          <w:sz w:val="24"/>
        </w:rPr>
        <w:t>1</w:t>
      </w:r>
      <w:r w:rsidRPr="00C2480E">
        <w:rPr>
          <w:rFonts w:ascii="宋体" w:hAnsi="宋体" w:hint="eastAsia"/>
          <w:bCs/>
          <w:color w:val="000000"/>
          <w:kern w:val="0"/>
          <w:sz w:val="24"/>
        </w:rPr>
        <w:t>，资深专家深入讲解</w:t>
      </w:r>
      <w:r w:rsidRPr="00C2480E">
        <w:rPr>
          <w:rFonts w:ascii="宋体" w:hAnsi="宋体"/>
          <w:bCs/>
          <w:color w:val="000000"/>
          <w:kern w:val="0"/>
          <w:sz w:val="24"/>
        </w:rPr>
        <w:t>MATLAB</w:t>
      </w:r>
      <w:r w:rsidRPr="00C2480E">
        <w:rPr>
          <w:rFonts w:ascii="宋体" w:hAnsi="宋体" w:hint="eastAsia"/>
          <w:bCs/>
          <w:color w:val="000000"/>
          <w:kern w:val="0"/>
          <w:sz w:val="24"/>
        </w:rPr>
        <w:t>相关操作技能；由浅入深、从理论到实践全面解析；</w:t>
      </w:r>
    </w:p>
    <w:p w:rsidR="007F7FE5" w:rsidRPr="00C2480E" w:rsidRDefault="007F7FE5" w:rsidP="004B5D79">
      <w:pPr>
        <w:ind w:firstLineChars="250" w:firstLine="600"/>
        <w:rPr>
          <w:rFonts w:ascii="宋体"/>
          <w:bCs/>
          <w:color w:val="000000"/>
          <w:kern w:val="0"/>
          <w:sz w:val="24"/>
        </w:rPr>
      </w:pPr>
      <w:r w:rsidRPr="00C2480E">
        <w:rPr>
          <w:rFonts w:ascii="宋体" w:hAnsi="宋体"/>
          <w:bCs/>
          <w:color w:val="000000"/>
          <w:kern w:val="0"/>
          <w:sz w:val="24"/>
        </w:rPr>
        <w:t>2</w:t>
      </w:r>
      <w:r w:rsidRPr="00C2480E">
        <w:rPr>
          <w:rFonts w:ascii="宋体" w:hAnsi="宋体" w:hint="eastAsia"/>
          <w:bCs/>
          <w:color w:val="000000"/>
          <w:kern w:val="0"/>
          <w:sz w:val="24"/>
        </w:rPr>
        <w:t>，专家学员互动、答疑解惑、分享经验；专家推荐经典学习书籍、网络资源等。</w:t>
      </w:r>
    </w:p>
    <w:p w:rsidR="007F7FE5" w:rsidRDefault="007F7FE5" w:rsidP="004B5D79">
      <w:pPr>
        <w:ind w:firstLineChars="250" w:firstLine="600"/>
        <w:rPr>
          <w:rFonts w:ascii="宋体"/>
          <w:bCs/>
          <w:color w:val="000000"/>
          <w:kern w:val="0"/>
          <w:sz w:val="24"/>
        </w:rPr>
      </w:pPr>
      <w:r w:rsidRPr="00C2480E">
        <w:rPr>
          <w:rFonts w:ascii="宋体" w:hAnsi="宋体"/>
          <w:bCs/>
          <w:color w:val="000000"/>
          <w:kern w:val="0"/>
          <w:sz w:val="24"/>
        </w:rPr>
        <w:t>3</w:t>
      </w:r>
      <w:r w:rsidRPr="00C2480E">
        <w:rPr>
          <w:rFonts w:ascii="宋体" w:hAnsi="宋体" w:hint="eastAsia"/>
          <w:bCs/>
          <w:color w:val="000000"/>
          <w:kern w:val="0"/>
          <w:sz w:val="24"/>
        </w:rPr>
        <w:t>，机房里上机实操培训，学习效率有保证。</w:t>
      </w:r>
    </w:p>
    <w:p w:rsidR="007F7FE5" w:rsidRPr="0080489B" w:rsidRDefault="007F7FE5" w:rsidP="0080489B">
      <w:pPr>
        <w:ind w:firstLineChars="250" w:firstLine="600"/>
        <w:rPr>
          <w:rFonts w:ascii="宋体"/>
          <w:bCs/>
          <w:color w:val="000000"/>
          <w:kern w:val="0"/>
          <w:sz w:val="24"/>
        </w:rPr>
      </w:pPr>
      <w:r>
        <w:rPr>
          <w:rFonts w:ascii="宋体" w:hAnsi="宋体"/>
          <w:bCs/>
          <w:color w:val="000000"/>
          <w:kern w:val="0"/>
          <w:sz w:val="24"/>
        </w:rPr>
        <w:t>4</w:t>
      </w:r>
      <w:r>
        <w:rPr>
          <w:rFonts w:ascii="宋体" w:hAnsi="宋体" w:hint="eastAsia"/>
          <w:bCs/>
          <w:color w:val="000000"/>
          <w:kern w:val="0"/>
          <w:sz w:val="24"/>
        </w:rPr>
        <w:t>，机器学习科技成果演练及平台展示。</w:t>
      </w:r>
    </w:p>
    <w:p w:rsidR="007F7FE5" w:rsidRPr="00961F91" w:rsidRDefault="00067DE0" w:rsidP="00C2480E">
      <w:pPr>
        <w:rPr>
          <w:rFonts w:ascii="宋体"/>
          <w:b/>
          <w:bCs/>
          <w:color w:val="000000"/>
          <w:kern w:val="0"/>
          <w:sz w:val="28"/>
          <w:szCs w:val="28"/>
        </w:rPr>
      </w:pPr>
      <w:r w:rsidRPr="00961F91">
        <w:rPr>
          <w:rFonts w:ascii="宋体" w:hAnsi="宋体" w:hint="eastAsia"/>
          <w:b/>
          <w:bCs/>
          <w:noProof/>
          <w:color w:val="000000"/>
          <w:kern w:val="0"/>
          <w:sz w:val="28"/>
          <w:szCs w:val="28"/>
        </w:rPr>
        <w:drawing>
          <wp:anchor distT="0" distB="0" distL="114300" distR="114300" simplePos="0" relativeHeight="251658752" behindDoc="1" locked="0" layoutInCell="1" allowOverlap="1">
            <wp:simplePos x="0" y="0"/>
            <wp:positionH relativeFrom="column">
              <wp:posOffset>4345305</wp:posOffset>
            </wp:positionH>
            <wp:positionV relativeFrom="paragraph">
              <wp:posOffset>130175</wp:posOffset>
            </wp:positionV>
            <wp:extent cx="1714500" cy="1628775"/>
            <wp:effectExtent l="1905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1714500" cy="1628775"/>
                    </a:xfrm>
                    <a:prstGeom prst="rect">
                      <a:avLst/>
                    </a:prstGeom>
                    <a:noFill/>
                  </pic:spPr>
                </pic:pic>
              </a:graphicData>
            </a:graphic>
          </wp:anchor>
        </w:drawing>
      </w:r>
      <w:r w:rsidR="007F7FE5" w:rsidRPr="00961F91">
        <w:rPr>
          <w:rFonts w:ascii="宋体" w:hAnsi="宋体" w:hint="eastAsia"/>
          <w:b/>
          <w:bCs/>
          <w:color w:val="000000"/>
          <w:kern w:val="0"/>
          <w:sz w:val="28"/>
          <w:szCs w:val="28"/>
        </w:rPr>
        <w:t>四、授课方式：</w:t>
      </w:r>
    </w:p>
    <w:p w:rsidR="007F7FE5" w:rsidRPr="0080489B" w:rsidRDefault="007F7FE5" w:rsidP="0080489B">
      <w:pPr>
        <w:ind w:firstLineChars="200" w:firstLine="480"/>
        <w:rPr>
          <w:rFonts w:ascii="宋体"/>
          <w:bCs/>
          <w:color w:val="000000"/>
          <w:kern w:val="0"/>
          <w:sz w:val="24"/>
        </w:rPr>
      </w:pPr>
      <w:r w:rsidRPr="00C2480E">
        <w:rPr>
          <w:rFonts w:ascii="宋体" w:hAnsi="宋体"/>
          <w:bCs/>
          <w:color w:val="000000"/>
          <w:kern w:val="0"/>
          <w:sz w:val="24"/>
        </w:rPr>
        <w:t>1</w:t>
      </w:r>
      <w:r w:rsidRPr="00C2480E">
        <w:rPr>
          <w:rFonts w:ascii="宋体" w:hAnsi="宋体" w:hint="eastAsia"/>
          <w:bCs/>
          <w:color w:val="000000"/>
          <w:kern w:val="0"/>
          <w:sz w:val="24"/>
        </w:rPr>
        <w:t>、理论解析；</w:t>
      </w:r>
      <w:r w:rsidR="001A69EA">
        <w:rPr>
          <w:rFonts w:ascii="宋体" w:hAnsi="宋体" w:hint="eastAsia"/>
          <w:bCs/>
          <w:color w:val="000000"/>
          <w:kern w:val="0"/>
          <w:sz w:val="24"/>
        </w:rPr>
        <w:t xml:space="preserve">   </w:t>
      </w:r>
      <w:r w:rsidRPr="00C2480E">
        <w:rPr>
          <w:rFonts w:ascii="宋体" w:hAnsi="宋体"/>
          <w:bCs/>
          <w:color w:val="000000"/>
          <w:kern w:val="0"/>
          <w:sz w:val="24"/>
        </w:rPr>
        <w:t xml:space="preserve">  2</w:t>
      </w:r>
      <w:r w:rsidRPr="00C2480E">
        <w:rPr>
          <w:rFonts w:ascii="宋体" w:hAnsi="宋体" w:hint="eastAsia"/>
          <w:bCs/>
          <w:color w:val="000000"/>
          <w:kern w:val="0"/>
          <w:sz w:val="24"/>
        </w:rPr>
        <w:t>、案例讲解分析；</w:t>
      </w:r>
      <w:r w:rsidRPr="00C2480E">
        <w:rPr>
          <w:rFonts w:ascii="宋体" w:hAnsi="宋体"/>
          <w:bCs/>
          <w:color w:val="000000"/>
          <w:kern w:val="0"/>
          <w:sz w:val="24"/>
        </w:rPr>
        <w:t xml:space="preserve">  </w:t>
      </w:r>
      <w:r w:rsidR="001A69EA">
        <w:rPr>
          <w:rFonts w:ascii="宋体" w:hAnsi="宋体" w:hint="eastAsia"/>
          <w:bCs/>
          <w:color w:val="000000"/>
          <w:kern w:val="0"/>
          <w:sz w:val="24"/>
        </w:rPr>
        <w:t xml:space="preserve"> </w:t>
      </w:r>
      <w:r w:rsidRPr="00C2480E">
        <w:rPr>
          <w:rFonts w:ascii="宋体" w:hAnsi="宋体"/>
          <w:bCs/>
          <w:color w:val="000000"/>
          <w:kern w:val="0"/>
          <w:sz w:val="24"/>
        </w:rPr>
        <w:t xml:space="preserve">  3</w:t>
      </w:r>
      <w:r w:rsidRPr="00C2480E">
        <w:rPr>
          <w:rFonts w:ascii="宋体" w:hAnsi="宋体" w:hint="eastAsia"/>
          <w:bCs/>
          <w:color w:val="000000"/>
          <w:kern w:val="0"/>
          <w:sz w:val="24"/>
        </w:rPr>
        <w:t>、上机操作；</w:t>
      </w:r>
    </w:p>
    <w:p w:rsidR="00067DE0" w:rsidRDefault="00067DE0" w:rsidP="00EA136F">
      <w:pPr>
        <w:spacing w:beforeLines="50" w:afterLines="50" w:line="380" w:lineRule="exact"/>
        <w:ind w:rightChars="144" w:right="302" w:firstLineChars="2450" w:firstLine="5880"/>
        <w:rPr>
          <w:rFonts w:ascii="宋体" w:hAnsi="宋体"/>
          <w:sz w:val="24"/>
        </w:rPr>
      </w:pPr>
    </w:p>
    <w:p w:rsidR="007F7FE5" w:rsidRPr="00363686" w:rsidRDefault="007F7FE5" w:rsidP="00EA136F">
      <w:pPr>
        <w:spacing w:beforeLines="50" w:afterLines="50" w:line="380" w:lineRule="exact"/>
        <w:ind w:rightChars="144" w:right="302" w:firstLineChars="2450" w:firstLine="5880"/>
        <w:rPr>
          <w:rFonts w:ascii="仿宋_GB2312" w:eastAsia="仿宋_GB2312" w:hAnsi="宋体"/>
          <w:bCs/>
          <w:sz w:val="28"/>
        </w:rPr>
      </w:pPr>
      <w:r w:rsidRPr="001E7EE5">
        <w:rPr>
          <w:rFonts w:ascii="宋体" w:hAnsi="宋体" w:hint="eastAsia"/>
          <w:sz w:val="24"/>
        </w:rPr>
        <w:t>中国管理科学研究院职业资格认证培训中心</w:t>
      </w:r>
      <w:r w:rsidRPr="00FF77B4">
        <w:rPr>
          <w:rFonts w:ascii="宋体" w:hAnsi="宋体"/>
          <w:sz w:val="24"/>
        </w:rPr>
        <w:t xml:space="preserve">                             </w:t>
      </w:r>
    </w:p>
    <w:p w:rsidR="007F7FE5" w:rsidRDefault="007F7FE5" w:rsidP="00534DD8">
      <w:pPr>
        <w:rPr>
          <w:rFonts w:ascii="仿宋_GB2312" w:eastAsia="仿宋_GB2312" w:hAnsi="宋体"/>
          <w:color w:val="FF0000"/>
          <w:kern w:val="0"/>
          <w:sz w:val="24"/>
        </w:rPr>
      </w:pPr>
      <w:r w:rsidRPr="00FF77B4">
        <w:rPr>
          <w:rFonts w:ascii="宋体" w:hAnsi="宋体"/>
          <w:sz w:val="24"/>
        </w:rPr>
        <w:t xml:space="preserve">                     </w:t>
      </w:r>
      <w:r>
        <w:rPr>
          <w:rFonts w:ascii="宋体" w:hAnsi="宋体"/>
          <w:sz w:val="24"/>
        </w:rPr>
        <w:t xml:space="preserve">      </w:t>
      </w:r>
      <w:r w:rsidR="00A15787">
        <w:rPr>
          <w:rFonts w:ascii="宋体" w:hAnsi="宋体"/>
          <w:sz w:val="24"/>
        </w:rPr>
        <w:t xml:space="preserve">                               </w:t>
      </w:r>
      <w:r w:rsidRPr="00FF77B4">
        <w:rPr>
          <w:rFonts w:ascii="宋体" w:hAnsi="宋体" w:hint="eastAsia"/>
          <w:sz w:val="24"/>
        </w:rPr>
        <w:t>二零一</w:t>
      </w:r>
      <w:r w:rsidR="00A15787">
        <w:rPr>
          <w:rFonts w:ascii="宋体" w:hAnsi="宋体" w:hint="eastAsia"/>
          <w:sz w:val="24"/>
        </w:rPr>
        <w:t>九</w:t>
      </w:r>
      <w:r w:rsidRPr="00FF77B4">
        <w:rPr>
          <w:rFonts w:ascii="宋体" w:hAnsi="宋体" w:hint="eastAsia"/>
          <w:sz w:val="24"/>
        </w:rPr>
        <w:t>年</w:t>
      </w:r>
      <w:r w:rsidR="00A15787">
        <w:rPr>
          <w:rFonts w:ascii="宋体" w:hAnsi="宋体" w:hint="eastAsia"/>
          <w:sz w:val="24"/>
        </w:rPr>
        <w:t>三</w:t>
      </w:r>
      <w:r w:rsidRPr="00FF77B4">
        <w:rPr>
          <w:rFonts w:ascii="宋体" w:hAnsi="宋体" w:hint="eastAsia"/>
          <w:sz w:val="24"/>
        </w:rPr>
        <w:t>月</w:t>
      </w:r>
      <w:r w:rsidR="00A15787">
        <w:rPr>
          <w:rFonts w:ascii="宋体" w:hAnsi="宋体" w:hint="eastAsia"/>
          <w:sz w:val="24"/>
        </w:rPr>
        <w:t>二十一</w:t>
      </w:r>
      <w:r w:rsidRPr="00FF77B4">
        <w:rPr>
          <w:rFonts w:ascii="宋体" w:hAnsi="宋体" w:hint="eastAsia"/>
          <w:sz w:val="24"/>
        </w:rPr>
        <w:t>日</w:t>
      </w:r>
    </w:p>
    <w:p w:rsidR="007F7FE5" w:rsidRPr="00961F91" w:rsidRDefault="007F7FE5" w:rsidP="00F41CFA">
      <w:pPr>
        <w:spacing w:line="320" w:lineRule="exact"/>
        <w:rPr>
          <w:b/>
          <w:sz w:val="28"/>
          <w:szCs w:val="28"/>
        </w:rPr>
      </w:pPr>
      <w:r w:rsidRPr="00961F91">
        <w:rPr>
          <w:rFonts w:hint="eastAsia"/>
          <w:b/>
          <w:sz w:val="28"/>
          <w:szCs w:val="28"/>
        </w:rPr>
        <w:lastRenderedPageBreak/>
        <w:t>五、培训课程大纲</w:t>
      </w:r>
    </w:p>
    <w:tbl>
      <w:tblPr>
        <w:tblW w:w="10232" w:type="dxa"/>
        <w:jc w:val="center"/>
        <w:tblInd w:w="-14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24"/>
        <w:gridCol w:w="6008"/>
      </w:tblGrid>
      <w:tr w:rsidR="005304CC" w:rsidRPr="006F7E56" w:rsidTr="005304CC">
        <w:trPr>
          <w:jc w:val="center"/>
        </w:trPr>
        <w:tc>
          <w:tcPr>
            <w:tcW w:w="4224" w:type="dxa"/>
            <w:shd w:val="clear" w:color="auto" w:fill="auto"/>
            <w:vAlign w:val="center"/>
          </w:tcPr>
          <w:p w:rsidR="005304CC" w:rsidRPr="006F7E56" w:rsidRDefault="005304CC" w:rsidP="00171862">
            <w:pPr>
              <w:spacing w:line="400" w:lineRule="exact"/>
              <w:rPr>
                <w:b/>
                <w:szCs w:val="21"/>
              </w:rPr>
            </w:pPr>
            <w:r>
              <w:rPr>
                <w:rFonts w:hint="eastAsia"/>
                <w:b/>
                <w:szCs w:val="21"/>
              </w:rPr>
              <w:t>课程：</w:t>
            </w:r>
          </w:p>
        </w:tc>
        <w:tc>
          <w:tcPr>
            <w:tcW w:w="6008" w:type="dxa"/>
            <w:shd w:val="clear" w:color="auto" w:fill="auto"/>
            <w:vAlign w:val="center"/>
          </w:tcPr>
          <w:p w:rsidR="005304CC" w:rsidRPr="006F7E56" w:rsidRDefault="005304CC" w:rsidP="00171862">
            <w:pPr>
              <w:spacing w:line="400" w:lineRule="exact"/>
              <w:rPr>
                <w:b/>
                <w:szCs w:val="21"/>
              </w:rPr>
            </w:pPr>
            <w:r>
              <w:rPr>
                <w:rFonts w:hint="eastAsia"/>
                <w:b/>
                <w:szCs w:val="21"/>
              </w:rPr>
              <w:t>主讲内容：</w:t>
            </w:r>
          </w:p>
        </w:tc>
      </w:tr>
      <w:tr w:rsidR="005304CC" w:rsidRPr="009D5E92" w:rsidTr="005304CC">
        <w:trPr>
          <w:jc w:val="center"/>
        </w:trPr>
        <w:tc>
          <w:tcPr>
            <w:tcW w:w="4224" w:type="dxa"/>
            <w:shd w:val="clear" w:color="auto" w:fill="auto"/>
            <w:vAlign w:val="center"/>
          </w:tcPr>
          <w:p w:rsidR="005304CC" w:rsidRPr="00B80676" w:rsidRDefault="005304CC" w:rsidP="00171862">
            <w:pPr>
              <w:spacing w:line="400" w:lineRule="exact"/>
              <w:jc w:val="left"/>
              <w:rPr>
                <w:b/>
                <w:szCs w:val="21"/>
              </w:rPr>
            </w:pPr>
            <w:r>
              <w:rPr>
                <w:rFonts w:hint="eastAsia"/>
                <w:b/>
                <w:szCs w:val="21"/>
              </w:rPr>
              <w:t>一、</w:t>
            </w:r>
            <w:r w:rsidRPr="009B0558">
              <w:rPr>
                <w:rFonts w:hint="eastAsia"/>
                <w:b/>
                <w:szCs w:val="21"/>
              </w:rPr>
              <w:t xml:space="preserve">MATLAB </w:t>
            </w:r>
            <w:r w:rsidRPr="009B0558">
              <w:rPr>
                <w:rFonts w:hint="eastAsia"/>
                <w:b/>
                <w:szCs w:val="21"/>
              </w:rPr>
              <w:t>入门基础</w:t>
            </w:r>
          </w:p>
        </w:tc>
        <w:tc>
          <w:tcPr>
            <w:tcW w:w="6008" w:type="dxa"/>
            <w:shd w:val="clear" w:color="auto" w:fill="auto"/>
            <w:vAlign w:val="center"/>
          </w:tcPr>
          <w:p w:rsidR="005304CC" w:rsidRDefault="005304CC" w:rsidP="00171862">
            <w:pPr>
              <w:spacing w:line="400" w:lineRule="exact"/>
              <w:ind w:left="630" w:hangingChars="300" w:hanging="630"/>
              <w:rPr>
                <w:szCs w:val="21"/>
              </w:rPr>
            </w:pPr>
            <w:r w:rsidRPr="009B0558">
              <w:rPr>
                <w:rFonts w:hint="eastAsia"/>
                <w:szCs w:val="21"/>
              </w:rPr>
              <w:t>1</w:t>
            </w:r>
            <w:r w:rsidRPr="009B0558">
              <w:rPr>
                <w:rFonts w:hint="eastAsia"/>
                <w:szCs w:val="21"/>
              </w:rPr>
              <w:t>、简单介绍</w:t>
            </w:r>
            <w:r w:rsidRPr="009B0558">
              <w:rPr>
                <w:rFonts w:hint="eastAsia"/>
                <w:szCs w:val="21"/>
              </w:rPr>
              <w:t xml:space="preserve"> MATLAB </w:t>
            </w:r>
            <w:r w:rsidRPr="009B0558">
              <w:rPr>
                <w:rFonts w:hint="eastAsia"/>
                <w:szCs w:val="21"/>
              </w:rPr>
              <w:t>的安装、版本历史与编程环境</w:t>
            </w:r>
          </w:p>
          <w:p w:rsidR="005304CC" w:rsidRDefault="005304CC" w:rsidP="00171862">
            <w:pPr>
              <w:spacing w:line="400" w:lineRule="exact"/>
              <w:ind w:left="630" w:hangingChars="300" w:hanging="630"/>
              <w:rPr>
                <w:szCs w:val="21"/>
              </w:rPr>
            </w:pPr>
            <w:r w:rsidRPr="009B0558">
              <w:rPr>
                <w:rFonts w:hint="eastAsia"/>
                <w:szCs w:val="21"/>
              </w:rPr>
              <w:t>2</w:t>
            </w:r>
            <w:r w:rsidRPr="009B0558">
              <w:rPr>
                <w:rFonts w:hint="eastAsia"/>
                <w:szCs w:val="21"/>
              </w:rPr>
              <w:t>、</w:t>
            </w:r>
            <w:r w:rsidRPr="009B0558">
              <w:rPr>
                <w:rFonts w:hint="eastAsia"/>
                <w:szCs w:val="21"/>
              </w:rPr>
              <w:t xml:space="preserve">MATLAB </w:t>
            </w:r>
            <w:r w:rsidRPr="009B0558">
              <w:rPr>
                <w:rFonts w:hint="eastAsia"/>
                <w:szCs w:val="21"/>
              </w:rPr>
              <w:t>基础操作</w:t>
            </w:r>
            <w:r w:rsidRPr="009B0558">
              <w:rPr>
                <w:rFonts w:hint="eastAsia"/>
                <w:szCs w:val="21"/>
              </w:rPr>
              <w:t>(</w:t>
            </w:r>
            <w:r w:rsidRPr="009B0558">
              <w:rPr>
                <w:rFonts w:hint="eastAsia"/>
                <w:szCs w:val="21"/>
              </w:rPr>
              <w:t>包括矩阵操作、逻辑与流程控制、函数与脚本文件、基本绘图等</w:t>
            </w:r>
            <w:r w:rsidRPr="009B0558">
              <w:rPr>
                <w:rFonts w:hint="eastAsia"/>
                <w:szCs w:val="21"/>
              </w:rPr>
              <w:t>)</w:t>
            </w:r>
          </w:p>
          <w:p w:rsidR="005304CC" w:rsidRPr="009D5E92" w:rsidRDefault="005304CC" w:rsidP="00171862">
            <w:pPr>
              <w:spacing w:line="400" w:lineRule="exact"/>
              <w:ind w:left="630" w:hangingChars="300" w:hanging="630"/>
              <w:rPr>
                <w:szCs w:val="21"/>
              </w:rPr>
            </w:pPr>
            <w:r w:rsidRPr="009B0558">
              <w:rPr>
                <w:rFonts w:hint="eastAsia"/>
                <w:szCs w:val="21"/>
              </w:rPr>
              <w:t>3</w:t>
            </w:r>
            <w:r w:rsidRPr="009B0558">
              <w:rPr>
                <w:rFonts w:hint="eastAsia"/>
                <w:szCs w:val="21"/>
              </w:rPr>
              <w:t>、文件导入</w:t>
            </w:r>
            <w:r w:rsidRPr="009B0558">
              <w:rPr>
                <w:rFonts w:hint="eastAsia"/>
                <w:szCs w:val="21"/>
              </w:rPr>
              <w:t>(mat</w:t>
            </w:r>
            <w:r w:rsidRPr="009B0558">
              <w:rPr>
                <w:rFonts w:hint="eastAsia"/>
                <w:szCs w:val="21"/>
              </w:rPr>
              <w:t>、</w:t>
            </w:r>
            <w:r w:rsidRPr="009B0558">
              <w:rPr>
                <w:rFonts w:hint="eastAsia"/>
                <w:szCs w:val="21"/>
              </w:rPr>
              <w:t>txt</w:t>
            </w:r>
            <w:r w:rsidRPr="009B0558">
              <w:rPr>
                <w:rFonts w:hint="eastAsia"/>
                <w:szCs w:val="21"/>
              </w:rPr>
              <w:t>、</w:t>
            </w:r>
            <w:proofErr w:type="spellStart"/>
            <w:r w:rsidRPr="009B0558">
              <w:rPr>
                <w:rFonts w:hint="eastAsia"/>
                <w:szCs w:val="21"/>
              </w:rPr>
              <w:t>xls</w:t>
            </w:r>
            <w:proofErr w:type="spellEnd"/>
            <w:r w:rsidRPr="009B0558">
              <w:rPr>
                <w:rFonts w:hint="eastAsia"/>
                <w:szCs w:val="21"/>
              </w:rPr>
              <w:t>、</w:t>
            </w:r>
            <w:proofErr w:type="spellStart"/>
            <w:r w:rsidRPr="009B0558">
              <w:rPr>
                <w:rFonts w:hint="eastAsia"/>
                <w:szCs w:val="21"/>
              </w:rPr>
              <w:t>csv</w:t>
            </w:r>
            <w:proofErr w:type="spellEnd"/>
            <w:r w:rsidRPr="009B0558">
              <w:rPr>
                <w:rFonts w:hint="eastAsia"/>
                <w:szCs w:val="21"/>
              </w:rPr>
              <w:t>、</w:t>
            </w:r>
            <w:r w:rsidRPr="009B0558">
              <w:rPr>
                <w:rFonts w:hint="eastAsia"/>
                <w:szCs w:val="21"/>
              </w:rPr>
              <w:t>jpg</w:t>
            </w:r>
            <w:r w:rsidRPr="009B0558">
              <w:rPr>
                <w:rFonts w:hint="eastAsia"/>
                <w:szCs w:val="21"/>
              </w:rPr>
              <w:t>、</w:t>
            </w:r>
            <w:r w:rsidRPr="009B0558">
              <w:rPr>
                <w:rFonts w:hint="eastAsia"/>
                <w:szCs w:val="21"/>
              </w:rPr>
              <w:t>wav</w:t>
            </w:r>
            <w:r w:rsidRPr="009B0558">
              <w:rPr>
                <w:rFonts w:hint="eastAsia"/>
                <w:szCs w:val="21"/>
              </w:rPr>
              <w:t>、</w:t>
            </w:r>
            <w:proofErr w:type="spellStart"/>
            <w:r w:rsidRPr="009B0558">
              <w:rPr>
                <w:rFonts w:hint="eastAsia"/>
                <w:szCs w:val="21"/>
              </w:rPr>
              <w:t>avi</w:t>
            </w:r>
            <w:proofErr w:type="spellEnd"/>
            <w:r w:rsidRPr="009B0558">
              <w:rPr>
                <w:rFonts w:hint="eastAsia"/>
                <w:szCs w:val="21"/>
              </w:rPr>
              <w:t xml:space="preserve"> </w:t>
            </w:r>
            <w:r w:rsidRPr="009B0558">
              <w:rPr>
                <w:rFonts w:hint="eastAsia"/>
                <w:szCs w:val="21"/>
              </w:rPr>
              <w:t>等格式</w:t>
            </w:r>
            <w:r w:rsidRPr="009B0558">
              <w:rPr>
                <w:rFonts w:hint="eastAsia"/>
                <w:szCs w:val="21"/>
              </w:rPr>
              <w:t>)</w:t>
            </w:r>
          </w:p>
        </w:tc>
      </w:tr>
      <w:tr w:rsidR="005304CC" w:rsidRPr="006F7E56" w:rsidTr="005304CC">
        <w:trPr>
          <w:trHeight w:val="909"/>
          <w:jc w:val="center"/>
        </w:trPr>
        <w:tc>
          <w:tcPr>
            <w:tcW w:w="4224" w:type="dxa"/>
            <w:shd w:val="clear" w:color="auto" w:fill="auto"/>
            <w:vAlign w:val="center"/>
          </w:tcPr>
          <w:p w:rsidR="005304CC" w:rsidRPr="00B80676" w:rsidRDefault="005304CC" w:rsidP="00171862">
            <w:pPr>
              <w:spacing w:line="400" w:lineRule="exact"/>
              <w:jc w:val="left"/>
              <w:rPr>
                <w:b/>
                <w:szCs w:val="21"/>
              </w:rPr>
            </w:pPr>
            <w:r>
              <w:rPr>
                <w:rFonts w:hint="eastAsia"/>
                <w:b/>
                <w:szCs w:val="21"/>
              </w:rPr>
              <w:t>二、</w:t>
            </w:r>
            <w:r w:rsidRPr="009B0558">
              <w:rPr>
                <w:rFonts w:hint="eastAsia"/>
                <w:b/>
                <w:szCs w:val="21"/>
              </w:rPr>
              <w:t xml:space="preserve">MATLAB </w:t>
            </w:r>
            <w:r w:rsidRPr="009B0558">
              <w:rPr>
                <w:rFonts w:hint="eastAsia"/>
                <w:b/>
                <w:szCs w:val="21"/>
              </w:rPr>
              <w:t>进阶与提高</w:t>
            </w:r>
          </w:p>
        </w:tc>
        <w:tc>
          <w:tcPr>
            <w:tcW w:w="6008" w:type="dxa"/>
            <w:shd w:val="clear" w:color="auto" w:fill="auto"/>
            <w:vAlign w:val="center"/>
          </w:tcPr>
          <w:p w:rsidR="005304CC" w:rsidRDefault="005304CC" w:rsidP="00171862">
            <w:pPr>
              <w:spacing w:line="400" w:lineRule="exact"/>
              <w:ind w:left="735" w:hangingChars="350" w:hanging="735"/>
              <w:rPr>
                <w:szCs w:val="21"/>
              </w:rPr>
            </w:pPr>
            <w:r w:rsidRPr="009B0558">
              <w:rPr>
                <w:rFonts w:hint="eastAsia"/>
                <w:szCs w:val="21"/>
              </w:rPr>
              <w:t>1</w:t>
            </w:r>
            <w:r w:rsidRPr="009B0558">
              <w:rPr>
                <w:rFonts w:hint="eastAsia"/>
                <w:szCs w:val="21"/>
              </w:rPr>
              <w:t>、</w:t>
            </w:r>
            <w:r w:rsidRPr="009B0558">
              <w:rPr>
                <w:rFonts w:hint="eastAsia"/>
                <w:szCs w:val="21"/>
              </w:rPr>
              <w:t xml:space="preserve">MATLAB </w:t>
            </w:r>
            <w:r w:rsidRPr="009B0558">
              <w:rPr>
                <w:rFonts w:hint="eastAsia"/>
                <w:szCs w:val="21"/>
              </w:rPr>
              <w:t>编程习惯与风格</w:t>
            </w:r>
            <w:r w:rsidRPr="009B0558">
              <w:rPr>
                <w:rFonts w:hint="eastAsia"/>
                <w:szCs w:val="21"/>
              </w:rPr>
              <w:t xml:space="preserve"> 2</w:t>
            </w:r>
            <w:r w:rsidRPr="009B0558">
              <w:rPr>
                <w:rFonts w:hint="eastAsia"/>
                <w:szCs w:val="21"/>
              </w:rPr>
              <w:t>、</w:t>
            </w:r>
            <w:r w:rsidRPr="009B0558">
              <w:rPr>
                <w:rFonts w:hint="eastAsia"/>
                <w:szCs w:val="21"/>
              </w:rPr>
              <w:t>MATLAB</w:t>
            </w:r>
            <w:r w:rsidRPr="009B0558">
              <w:rPr>
                <w:rFonts w:hint="eastAsia"/>
                <w:szCs w:val="21"/>
              </w:rPr>
              <w:t>调试技巧</w:t>
            </w:r>
          </w:p>
          <w:p w:rsidR="005304CC" w:rsidRPr="006F7E56" w:rsidRDefault="005304CC" w:rsidP="00171862">
            <w:pPr>
              <w:spacing w:line="400" w:lineRule="exact"/>
              <w:ind w:left="735" w:hangingChars="350" w:hanging="735"/>
              <w:rPr>
                <w:szCs w:val="21"/>
              </w:rPr>
            </w:pPr>
            <w:r w:rsidRPr="009B0558">
              <w:rPr>
                <w:rFonts w:hint="eastAsia"/>
                <w:szCs w:val="21"/>
              </w:rPr>
              <w:t>3</w:t>
            </w:r>
            <w:r w:rsidRPr="009B0558">
              <w:rPr>
                <w:rFonts w:hint="eastAsia"/>
                <w:szCs w:val="21"/>
              </w:rPr>
              <w:t>、向量化编程与内存优化</w:t>
            </w:r>
            <w:r w:rsidRPr="009B0558">
              <w:rPr>
                <w:rFonts w:hint="eastAsia"/>
                <w:szCs w:val="21"/>
              </w:rPr>
              <w:t xml:space="preserve"> 4</w:t>
            </w:r>
            <w:r w:rsidRPr="009B0558">
              <w:rPr>
                <w:rFonts w:hint="eastAsia"/>
                <w:szCs w:val="21"/>
              </w:rPr>
              <w:t>、图形对象和句柄</w:t>
            </w:r>
          </w:p>
        </w:tc>
      </w:tr>
      <w:tr w:rsidR="005304CC" w:rsidRPr="009B0558" w:rsidTr="005304CC">
        <w:trPr>
          <w:trHeight w:val="978"/>
          <w:jc w:val="center"/>
        </w:trPr>
        <w:tc>
          <w:tcPr>
            <w:tcW w:w="4224" w:type="dxa"/>
            <w:shd w:val="clear" w:color="auto" w:fill="auto"/>
            <w:vAlign w:val="center"/>
          </w:tcPr>
          <w:p w:rsidR="005304CC" w:rsidRPr="00BB61AC" w:rsidRDefault="005304CC" w:rsidP="00171862">
            <w:pPr>
              <w:spacing w:line="400" w:lineRule="exact"/>
              <w:jc w:val="left"/>
              <w:rPr>
                <w:b/>
                <w:szCs w:val="21"/>
              </w:rPr>
            </w:pPr>
            <w:r>
              <w:rPr>
                <w:rFonts w:hint="eastAsia"/>
                <w:b/>
                <w:szCs w:val="21"/>
              </w:rPr>
              <w:t>三、</w:t>
            </w:r>
            <w:r w:rsidRPr="009B0558">
              <w:rPr>
                <w:rFonts w:hint="eastAsia"/>
                <w:b/>
                <w:szCs w:val="21"/>
              </w:rPr>
              <w:t xml:space="preserve">BP </w:t>
            </w:r>
            <w:r w:rsidRPr="009B0558">
              <w:rPr>
                <w:rFonts w:hint="eastAsia"/>
                <w:b/>
                <w:szCs w:val="21"/>
              </w:rPr>
              <w:t>神经网络</w:t>
            </w:r>
          </w:p>
        </w:tc>
        <w:tc>
          <w:tcPr>
            <w:tcW w:w="6008" w:type="dxa"/>
            <w:shd w:val="clear" w:color="auto" w:fill="auto"/>
            <w:vAlign w:val="center"/>
          </w:tcPr>
          <w:p w:rsidR="005304CC" w:rsidRDefault="005304CC" w:rsidP="00171862">
            <w:pPr>
              <w:spacing w:line="400" w:lineRule="exact"/>
              <w:ind w:left="735" w:hangingChars="350" w:hanging="735"/>
              <w:rPr>
                <w:szCs w:val="21"/>
              </w:rPr>
            </w:pPr>
            <w:r w:rsidRPr="009B0558">
              <w:rPr>
                <w:rFonts w:hint="eastAsia"/>
                <w:szCs w:val="21"/>
              </w:rPr>
              <w:t>1</w:t>
            </w:r>
            <w:r w:rsidRPr="009B0558">
              <w:rPr>
                <w:rFonts w:hint="eastAsia"/>
                <w:szCs w:val="21"/>
              </w:rPr>
              <w:t>、</w:t>
            </w:r>
            <w:r w:rsidRPr="009B0558">
              <w:rPr>
                <w:rFonts w:hint="eastAsia"/>
                <w:szCs w:val="21"/>
              </w:rPr>
              <w:t xml:space="preserve">BP </w:t>
            </w:r>
            <w:r w:rsidRPr="009B0558">
              <w:rPr>
                <w:rFonts w:hint="eastAsia"/>
                <w:szCs w:val="21"/>
              </w:rPr>
              <w:t>神经网络的基本原理</w:t>
            </w:r>
            <w:r w:rsidRPr="009B0558">
              <w:rPr>
                <w:rFonts w:hint="eastAsia"/>
                <w:szCs w:val="21"/>
              </w:rPr>
              <w:t xml:space="preserve"> 2</w:t>
            </w:r>
            <w:r w:rsidRPr="009B0558">
              <w:rPr>
                <w:rFonts w:hint="eastAsia"/>
                <w:szCs w:val="21"/>
              </w:rPr>
              <w:t>、</w:t>
            </w:r>
            <w:r w:rsidRPr="009B0558">
              <w:rPr>
                <w:rFonts w:hint="eastAsia"/>
                <w:szCs w:val="21"/>
              </w:rPr>
              <w:t xml:space="preserve">BP </w:t>
            </w:r>
            <w:r w:rsidRPr="009B0558">
              <w:rPr>
                <w:rFonts w:hint="eastAsia"/>
                <w:szCs w:val="21"/>
              </w:rPr>
              <w:t>神经网络的</w:t>
            </w:r>
            <w:r w:rsidRPr="009B0558">
              <w:rPr>
                <w:rFonts w:hint="eastAsia"/>
                <w:szCs w:val="21"/>
              </w:rPr>
              <w:t xml:space="preserve"> MATLAB </w:t>
            </w:r>
            <w:r w:rsidRPr="009B0558">
              <w:rPr>
                <w:rFonts w:hint="eastAsia"/>
                <w:szCs w:val="21"/>
              </w:rPr>
              <w:t>实现</w:t>
            </w:r>
          </w:p>
          <w:p w:rsidR="005304CC" w:rsidRPr="009B0558" w:rsidRDefault="005304CC" w:rsidP="00171862">
            <w:pPr>
              <w:spacing w:line="400" w:lineRule="exact"/>
              <w:ind w:left="735" w:hangingChars="350" w:hanging="735"/>
              <w:rPr>
                <w:szCs w:val="21"/>
              </w:rPr>
            </w:pPr>
            <w:r w:rsidRPr="009B0558">
              <w:rPr>
                <w:rFonts w:hint="eastAsia"/>
                <w:szCs w:val="21"/>
              </w:rPr>
              <w:t>3</w:t>
            </w:r>
            <w:r w:rsidRPr="009B0558">
              <w:rPr>
                <w:rFonts w:hint="eastAsia"/>
                <w:szCs w:val="21"/>
              </w:rPr>
              <w:t>、案例实践：近红外光谱预测汽油辛烷值</w:t>
            </w:r>
          </w:p>
          <w:p w:rsidR="005304CC" w:rsidRPr="009B0558" w:rsidRDefault="005304CC" w:rsidP="00171862">
            <w:pPr>
              <w:spacing w:line="400" w:lineRule="exact"/>
              <w:ind w:left="735" w:hangingChars="350" w:hanging="735"/>
              <w:rPr>
                <w:szCs w:val="21"/>
              </w:rPr>
            </w:pPr>
            <w:r w:rsidRPr="009B0558">
              <w:rPr>
                <w:rFonts w:hint="eastAsia"/>
                <w:szCs w:val="21"/>
              </w:rPr>
              <w:t>4</w:t>
            </w:r>
            <w:r w:rsidRPr="009B0558">
              <w:rPr>
                <w:rFonts w:hint="eastAsia"/>
                <w:szCs w:val="21"/>
              </w:rPr>
              <w:t>、</w:t>
            </w:r>
            <w:r w:rsidRPr="009B0558">
              <w:rPr>
                <w:rFonts w:hint="eastAsia"/>
                <w:szCs w:val="21"/>
              </w:rPr>
              <w:t xml:space="preserve">BP </w:t>
            </w:r>
            <w:r w:rsidRPr="009B0558">
              <w:rPr>
                <w:rFonts w:hint="eastAsia"/>
                <w:szCs w:val="21"/>
              </w:rPr>
              <w:t>神经网络参数的优化</w:t>
            </w:r>
            <w:r w:rsidRPr="009B0558">
              <w:rPr>
                <w:rFonts w:hint="eastAsia"/>
                <w:szCs w:val="21"/>
              </w:rPr>
              <w:t xml:space="preserve"> 5</w:t>
            </w:r>
            <w:r w:rsidRPr="009B0558">
              <w:rPr>
                <w:rFonts w:hint="eastAsia"/>
                <w:szCs w:val="21"/>
              </w:rPr>
              <w:t>、</w:t>
            </w:r>
            <w:r w:rsidRPr="009B0558">
              <w:rPr>
                <w:rFonts w:hint="eastAsia"/>
                <w:szCs w:val="21"/>
              </w:rPr>
              <w:t xml:space="preserve">BP </w:t>
            </w:r>
            <w:r w:rsidRPr="009B0558">
              <w:rPr>
                <w:rFonts w:hint="eastAsia"/>
                <w:szCs w:val="21"/>
              </w:rPr>
              <w:t>算法解决手写数字识别问题</w:t>
            </w:r>
          </w:p>
        </w:tc>
      </w:tr>
      <w:tr w:rsidR="005304CC" w:rsidRPr="006F7E56" w:rsidTr="005304CC">
        <w:trPr>
          <w:trHeight w:val="661"/>
          <w:jc w:val="center"/>
        </w:trPr>
        <w:tc>
          <w:tcPr>
            <w:tcW w:w="4224" w:type="dxa"/>
            <w:shd w:val="clear" w:color="auto" w:fill="auto"/>
            <w:vAlign w:val="center"/>
          </w:tcPr>
          <w:p w:rsidR="005304CC" w:rsidRDefault="005304CC" w:rsidP="00171862">
            <w:pPr>
              <w:spacing w:line="400" w:lineRule="exact"/>
              <w:jc w:val="left"/>
              <w:rPr>
                <w:b/>
                <w:szCs w:val="21"/>
              </w:rPr>
            </w:pPr>
            <w:r>
              <w:rPr>
                <w:rFonts w:hint="eastAsia"/>
                <w:b/>
                <w:szCs w:val="21"/>
              </w:rPr>
              <w:t>四、</w:t>
            </w:r>
            <w:r w:rsidRPr="009B0558">
              <w:rPr>
                <w:rFonts w:hint="eastAsia"/>
                <w:b/>
                <w:szCs w:val="21"/>
              </w:rPr>
              <w:t>极限学习机</w:t>
            </w:r>
          </w:p>
        </w:tc>
        <w:tc>
          <w:tcPr>
            <w:tcW w:w="6008" w:type="dxa"/>
            <w:shd w:val="clear" w:color="auto" w:fill="auto"/>
            <w:vAlign w:val="center"/>
          </w:tcPr>
          <w:p w:rsidR="005304CC" w:rsidRPr="009B0558" w:rsidRDefault="005304CC" w:rsidP="00171862">
            <w:pPr>
              <w:spacing w:line="400" w:lineRule="exact"/>
              <w:ind w:left="735" w:hangingChars="350" w:hanging="735"/>
              <w:rPr>
                <w:szCs w:val="21"/>
              </w:rPr>
            </w:pPr>
            <w:r w:rsidRPr="009B0558">
              <w:rPr>
                <w:rFonts w:hint="eastAsia"/>
                <w:szCs w:val="21"/>
              </w:rPr>
              <w:t>1</w:t>
            </w:r>
            <w:r w:rsidRPr="009B0558">
              <w:rPr>
                <w:rFonts w:hint="eastAsia"/>
                <w:szCs w:val="21"/>
              </w:rPr>
              <w:t>、</w:t>
            </w:r>
            <w:r w:rsidRPr="009B0558">
              <w:rPr>
                <w:rFonts w:hint="eastAsia"/>
                <w:szCs w:val="21"/>
              </w:rPr>
              <w:t xml:space="preserve">ELM </w:t>
            </w:r>
            <w:r w:rsidRPr="009B0558">
              <w:rPr>
                <w:rFonts w:hint="eastAsia"/>
                <w:szCs w:val="21"/>
              </w:rPr>
              <w:t>的基本原理</w:t>
            </w:r>
            <w:r w:rsidRPr="009B0558">
              <w:rPr>
                <w:rFonts w:hint="eastAsia"/>
                <w:szCs w:val="21"/>
              </w:rPr>
              <w:t xml:space="preserve"> </w:t>
            </w:r>
            <w:r>
              <w:rPr>
                <w:rFonts w:hint="eastAsia"/>
                <w:szCs w:val="21"/>
              </w:rPr>
              <w:t xml:space="preserve"> </w:t>
            </w:r>
            <w:r w:rsidRPr="009B0558">
              <w:rPr>
                <w:rFonts w:hint="eastAsia"/>
                <w:szCs w:val="21"/>
              </w:rPr>
              <w:t>2</w:t>
            </w:r>
            <w:r w:rsidRPr="009B0558">
              <w:rPr>
                <w:rFonts w:hint="eastAsia"/>
                <w:szCs w:val="21"/>
              </w:rPr>
              <w:t>、</w:t>
            </w:r>
            <w:r w:rsidRPr="009B0558">
              <w:rPr>
                <w:rFonts w:hint="eastAsia"/>
                <w:szCs w:val="21"/>
              </w:rPr>
              <w:t xml:space="preserve">ELM </w:t>
            </w:r>
            <w:r w:rsidRPr="009B0558">
              <w:rPr>
                <w:rFonts w:hint="eastAsia"/>
                <w:szCs w:val="21"/>
              </w:rPr>
              <w:t>与</w:t>
            </w:r>
            <w:r w:rsidRPr="009B0558">
              <w:rPr>
                <w:rFonts w:hint="eastAsia"/>
                <w:szCs w:val="21"/>
              </w:rPr>
              <w:t xml:space="preserve"> BP </w:t>
            </w:r>
            <w:r w:rsidRPr="009B0558">
              <w:rPr>
                <w:rFonts w:hint="eastAsia"/>
                <w:szCs w:val="21"/>
              </w:rPr>
              <w:t>神经网络的区别与联系</w:t>
            </w:r>
          </w:p>
          <w:p w:rsidR="005304CC" w:rsidRPr="006F7E56" w:rsidRDefault="005304CC" w:rsidP="00171862">
            <w:pPr>
              <w:spacing w:line="400" w:lineRule="exact"/>
              <w:ind w:left="735" w:hangingChars="350" w:hanging="735"/>
              <w:rPr>
                <w:szCs w:val="21"/>
              </w:rPr>
            </w:pPr>
            <w:r w:rsidRPr="009B0558">
              <w:rPr>
                <w:rFonts w:hint="eastAsia"/>
                <w:szCs w:val="21"/>
              </w:rPr>
              <w:t>3</w:t>
            </w:r>
            <w:r w:rsidRPr="009B0558">
              <w:rPr>
                <w:rFonts w:hint="eastAsia"/>
                <w:szCs w:val="21"/>
              </w:rPr>
              <w:t>、案例实践：人脸识别</w:t>
            </w:r>
          </w:p>
        </w:tc>
      </w:tr>
      <w:tr w:rsidR="005304CC" w:rsidTr="005304CC">
        <w:trPr>
          <w:trHeight w:val="437"/>
          <w:jc w:val="center"/>
        </w:trPr>
        <w:tc>
          <w:tcPr>
            <w:tcW w:w="4224" w:type="dxa"/>
            <w:shd w:val="clear" w:color="auto" w:fill="auto"/>
            <w:vAlign w:val="center"/>
          </w:tcPr>
          <w:p w:rsidR="005304CC" w:rsidRDefault="005304CC" w:rsidP="00171862">
            <w:pPr>
              <w:spacing w:line="400" w:lineRule="exact"/>
              <w:jc w:val="left"/>
              <w:rPr>
                <w:b/>
                <w:szCs w:val="21"/>
              </w:rPr>
            </w:pPr>
            <w:r>
              <w:rPr>
                <w:rFonts w:hint="eastAsia"/>
                <w:b/>
                <w:szCs w:val="21"/>
              </w:rPr>
              <w:t>五、</w:t>
            </w:r>
            <w:r w:rsidRPr="009B0558">
              <w:rPr>
                <w:rFonts w:hint="eastAsia"/>
                <w:b/>
                <w:szCs w:val="21"/>
              </w:rPr>
              <w:t>支持向量机</w:t>
            </w:r>
          </w:p>
        </w:tc>
        <w:tc>
          <w:tcPr>
            <w:tcW w:w="6008" w:type="dxa"/>
            <w:shd w:val="clear" w:color="auto" w:fill="auto"/>
            <w:vAlign w:val="center"/>
          </w:tcPr>
          <w:p w:rsidR="005304CC" w:rsidRPr="009B0558" w:rsidRDefault="005304CC" w:rsidP="00171862">
            <w:pPr>
              <w:spacing w:line="400" w:lineRule="exact"/>
              <w:ind w:left="735" w:hangingChars="350" w:hanging="735"/>
              <w:rPr>
                <w:szCs w:val="21"/>
              </w:rPr>
            </w:pPr>
            <w:r w:rsidRPr="009B0558">
              <w:rPr>
                <w:rFonts w:hint="eastAsia"/>
                <w:szCs w:val="21"/>
              </w:rPr>
              <w:t>1</w:t>
            </w:r>
            <w:r w:rsidRPr="009B0558">
              <w:rPr>
                <w:rFonts w:hint="eastAsia"/>
                <w:szCs w:val="21"/>
              </w:rPr>
              <w:t>、</w:t>
            </w:r>
            <w:r w:rsidRPr="009B0558">
              <w:rPr>
                <w:rFonts w:hint="eastAsia"/>
                <w:szCs w:val="21"/>
              </w:rPr>
              <w:t xml:space="preserve">SVM </w:t>
            </w:r>
            <w:r w:rsidRPr="009B0558">
              <w:rPr>
                <w:rFonts w:hint="eastAsia"/>
                <w:szCs w:val="21"/>
              </w:rPr>
              <w:t>分类的基本原理</w:t>
            </w:r>
            <w:r w:rsidRPr="009B0558">
              <w:rPr>
                <w:rFonts w:hint="eastAsia"/>
                <w:szCs w:val="21"/>
              </w:rPr>
              <w:t xml:space="preserve"> </w:t>
            </w:r>
            <w:r>
              <w:rPr>
                <w:rFonts w:hint="eastAsia"/>
                <w:szCs w:val="21"/>
              </w:rPr>
              <w:t xml:space="preserve"> </w:t>
            </w:r>
            <w:r w:rsidRPr="009B0558">
              <w:rPr>
                <w:rFonts w:hint="eastAsia"/>
                <w:szCs w:val="21"/>
              </w:rPr>
              <w:t>2</w:t>
            </w:r>
            <w:r w:rsidRPr="009B0558">
              <w:rPr>
                <w:rFonts w:hint="eastAsia"/>
                <w:szCs w:val="21"/>
              </w:rPr>
              <w:t>、</w:t>
            </w:r>
            <w:r w:rsidRPr="009B0558">
              <w:rPr>
                <w:rFonts w:hint="eastAsia"/>
                <w:szCs w:val="21"/>
              </w:rPr>
              <w:t xml:space="preserve">SVM </w:t>
            </w:r>
            <w:r w:rsidRPr="009B0558">
              <w:rPr>
                <w:rFonts w:hint="eastAsia"/>
                <w:szCs w:val="21"/>
              </w:rPr>
              <w:t>回归拟合的基本原理</w:t>
            </w:r>
          </w:p>
          <w:p w:rsidR="005304CC" w:rsidRDefault="005304CC" w:rsidP="00171862">
            <w:pPr>
              <w:spacing w:line="400" w:lineRule="exact"/>
              <w:ind w:left="735" w:hangingChars="350" w:hanging="735"/>
              <w:rPr>
                <w:szCs w:val="21"/>
              </w:rPr>
            </w:pPr>
            <w:r w:rsidRPr="009B0558">
              <w:rPr>
                <w:rFonts w:hint="eastAsia"/>
                <w:szCs w:val="21"/>
              </w:rPr>
              <w:t>3</w:t>
            </w:r>
            <w:r w:rsidRPr="009B0558">
              <w:rPr>
                <w:rFonts w:hint="eastAsia"/>
                <w:szCs w:val="21"/>
              </w:rPr>
              <w:t>、案例实践：鸢尾花识别</w:t>
            </w:r>
          </w:p>
        </w:tc>
      </w:tr>
      <w:tr w:rsidR="005304CC" w:rsidRPr="009B0558" w:rsidTr="005304CC">
        <w:trPr>
          <w:trHeight w:val="638"/>
          <w:jc w:val="center"/>
        </w:trPr>
        <w:tc>
          <w:tcPr>
            <w:tcW w:w="4224" w:type="dxa"/>
            <w:shd w:val="clear" w:color="auto" w:fill="auto"/>
            <w:vAlign w:val="center"/>
          </w:tcPr>
          <w:p w:rsidR="005304CC" w:rsidRPr="009B0558" w:rsidRDefault="005304CC" w:rsidP="00171862">
            <w:pPr>
              <w:spacing w:line="400" w:lineRule="exact"/>
              <w:jc w:val="left"/>
              <w:rPr>
                <w:b/>
                <w:szCs w:val="21"/>
              </w:rPr>
            </w:pPr>
            <w:r>
              <w:rPr>
                <w:rFonts w:hint="eastAsia"/>
                <w:b/>
                <w:szCs w:val="21"/>
              </w:rPr>
              <w:t>六、</w:t>
            </w:r>
            <w:r w:rsidRPr="009B0558">
              <w:rPr>
                <w:rFonts w:hint="eastAsia"/>
                <w:b/>
                <w:szCs w:val="21"/>
              </w:rPr>
              <w:t>决策树算法与随机森林</w:t>
            </w:r>
          </w:p>
        </w:tc>
        <w:tc>
          <w:tcPr>
            <w:tcW w:w="6008" w:type="dxa"/>
            <w:shd w:val="clear" w:color="auto" w:fill="auto"/>
            <w:vAlign w:val="center"/>
          </w:tcPr>
          <w:p w:rsidR="005304CC" w:rsidRPr="009B0558" w:rsidRDefault="005304CC" w:rsidP="00171862">
            <w:pPr>
              <w:spacing w:line="400" w:lineRule="exact"/>
              <w:ind w:left="735" w:hangingChars="350" w:hanging="735"/>
              <w:rPr>
                <w:szCs w:val="21"/>
              </w:rPr>
            </w:pPr>
            <w:r w:rsidRPr="009B0558">
              <w:rPr>
                <w:rFonts w:hint="eastAsia"/>
                <w:szCs w:val="21"/>
              </w:rPr>
              <w:t>1</w:t>
            </w:r>
            <w:r w:rsidRPr="009B0558">
              <w:rPr>
                <w:rFonts w:hint="eastAsia"/>
                <w:szCs w:val="21"/>
              </w:rPr>
              <w:t>、决策树的基本原理</w:t>
            </w:r>
            <w:r>
              <w:rPr>
                <w:rFonts w:hint="eastAsia"/>
                <w:szCs w:val="21"/>
              </w:rPr>
              <w:t xml:space="preserve">     </w:t>
            </w:r>
            <w:r w:rsidRPr="009B0558">
              <w:rPr>
                <w:rFonts w:hint="eastAsia"/>
                <w:szCs w:val="21"/>
              </w:rPr>
              <w:t>2</w:t>
            </w:r>
            <w:r w:rsidRPr="009B0558">
              <w:rPr>
                <w:rFonts w:hint="eastAsia"/>
                <w:szCs w:val="21"/>
              </w:rPr>
              <w:t>、随机森林的基本原理及建模方法</w:t>
            </w:r>
          </w:p>
          <w:p w:rsidR="005304CC" w:rsidRPr="009B0558" w:rsidRDefault="005304CC" w:rsidP="00171862">
            <w:pPr>
              <w:spacing w:line="400" w:lineRule="exact"/>
              <w:ind w:left="735" w:hangingChars="350" w:hanging="735"/>
              <w:rPr>
                <w:szCs w:val="21"/>
              </w:rPr>
            </w:pPr>
            <w:r w:rsidRPr="009B0558">
              <w:rPr>
                <w:rFonts w:hint="eastAsia"/>
                <w:szCs w:val="21"/>
              </w:rPr>
              <w:t>3</w:t>
            </w:r>
            <w:r w:rsidRPr="009B0558">
              <w:rPr>
                <w:rFonts w:hint="eastAsia"/>
                <w:szCs w:val="21"/>
              </w:rPr>
              <w:t>、案例实践：乳腺癌肿瘤诊断</w:t>
            </w:r>
          </w:p>
        </w:tc>
      </w:tr>
      <w:tr w:rsidR="005304CC" w:rsidRPr="009B0558" w:rsidTr="005304CC">
        <w:trPr>
          <w:trHeight w:val="605"/>
          <w:jc w:val="center"/>
        </w:trPr>
        <w:tc>
          <w:tcPr>
            <w:tcW w:w="4224" w:type="dxa"/>
            <w:shd w:val="clear" w:color="auto" w:fill="auto"/>
            <w:vAlign w:val="center"/>
          </w:tcPr>
          <w:p w:rsidR="005304CC" w:rsidRDefault="005304CC" w:rsidP="00171862">
            <w:pPr>
              <w:spacing w:line="400" w:lineRule="exact"/>
              <w:jc w:val="left"/>
              <w:rPr>
                <w:b/>
                <w:szCs w:val="21"/>
              </w:rPr>
            </w:pPr>
            <w:r>
              <w:rPr>
                <w:rFonts w:hint="eastAsia"/>
                <w:b/>
                <w:szCs w:val="21"/>
              </w:rPr>
              <w:t>七、</w:t>
            </w:r>
            <w:r w:rsidRPr="009B0558">
              <w:rPr>
                <w:rFonts w:hint="eastAsia"/>
                <w:b/>
                <w:szCs w:val="21"/>
              </w:rPr>
              <w:t>遗传算法</w:t>
            </w:r>
          </w:p>
        </w:tc>
        <w:tc>
          <w:tcPr>
            <w:tcW w:w="6008" w:type="dxa"/>
            <w:shd w:val="clear" w:color="auto" w:fill="auto"/>
            <w:vAlign w:val="center"/>
          </w:tcPr>
          <w:p w:rsidR="005304CC" w:rsidRDefault="005304CC" w:rsidP="00171862">
            <w:pPr>
              <w:spacing w:line="400" w:lineRule="exact"/>
              <w:ind w:left="735" w:hangingChars="350" w:hanging="735"/>
              <w:rPr>
                <w:szCs w:val="21"/>
              </w:rPr>
            </w:pPr>
            <w:r w:rsidRPr="009B0558">
              <w:rPr>
                <w:rFonts w:hint="eastAsia"/>
                <w:szCs w:val="21"/>
              </w:rPr>
              <w:t>1</w:t>
            </w:r>
            <w:r w:rsidRPr="009B0558">
              <w:rPr>
                <w:rFonts w:hint="eastAsia"/>
                <w:szCs w:val="21"/>
              </w:rPr>
              <w:t>、遗传算法的基本原理</w:t>
            </w:r>
            <w:r>
              <w:rPr>
                <w:rFonts w:hint="eastAsia"/>
                <w:szCs w:val="21"/>
              </w:rPr>
              <w:t xml:space="preserve">   </w:t>
            </w:r>
            <w:r w:rsidRPr="009B0558">
              <w:rPr>
                <w:rFonts w:hint="eastAsia"/>
                <w:szCs w:val="21"/>
              </w:rPr>
              <w:t>2</w:t>
            </w:r>
            <w:r w:rsidRPr="009B0558">
              <w:rPr>
                <w:rFonts w:hint="eastAsia"/>
                <w:szCs w:val="21"/>
              </w:rPr>
              <w:t>、常见遗传算法工具箱介绍</w:t>
            </w:r>
          </w:p>
          <w:p w:rsidR="005304CC" w:rsidRPr="009B0558" w:rsidRDefault="005304CC" w:rsidP="00171862">
            <w:pPr>
              <w:spacing w:line="400" w:lineRule="exact"/>
              <w:ind w:left="735" w:hangingChars="350" w:hanging="735"/>
              <w:rPr>
                <w:szCs w:val="21"/>
              </w:rPr>
            </w:pPr>
            <w:r w:rsidRPr="009B0558">
              <w:rPr>
                <w:rFonts w:hint="eastAsia"/>
                <w:szCs w:val="21"/>
              </w:rPr>
              <w:t>3</w:t>
            </w:r>
            <w:r w:rsidRPr="009B0558">
              <w:rPr>
                <w:rFonts w:hint="eastAsia"/>
                <w:szCs w:val="21"/>
              </w:rPr>
              <w:t>、案例实践：函数极大值点、极小值点寻优</w:t>
            </w:r>
          </w:p>
        </w:tc>
      </w:tr>
      <w:tr w:rsidR="005304CC" w:rsidRPr="009B0558" w:rsidTr="005304CC">
        <w:trPr>
          <w:trHeight w:val="1212"/>
          <w:jc w:val="center"/>
        </w:trPr>
        <w:tc>
          <w:tcPr>
            <w:tcW w:w="4224" w:type="dxa"/>
            <w:shd w:val="clear" w:color="auto" w:fill="auto"/>
            <w:vAlign w:val="center"/>
          </w:tcPr>
          <w:p w:rsidR="005304CC" w:rsidRDefault="005304CC" w:rsidP="00171862">
            <w:pPr>
              <w:spacing w:line="400" w:lineRule="exact"/>
              <w:jc w:val="left"/>
              <w:rPr>
                <w:b/>
                <w:szCs w:val="21"/>
              </w:rPr>
            </w:pPr>
            <w:r>
              <w:rPr>
                <w:rFonts w:hint="eastAsia"/>
                <w:b/>
                <w:szCs w:val="21"/>
              </w:rPr>
              <w:t>八、</w:t>
            </w:r>
            <w:r w:rsidRPr="009B0558">
              <w:rPr>
                <w:rFonts w:hint="eastAsia"/>
                <w:b/>
                <w:szCs w:val="21"/>
              </w:rPr>
              <w:t>变量降维与特征选择</w:t>
            </w:r>
          </w:p>
        </w:tc>
        <w:tc>
          <w:tcPr>
            <w:tcW w:w="6008" w:type="dxa"/>
            <w:shd w:val="clear" w:color="auto" w:fill="auto"/>
            <w:vAlign w:val="center"/>
          </w:tcPr>
          <w:p w:rsidR="005304CC" w:rsidRPr="005304CC" w:rsidRDefault="005304CC" w:rsidP="00171862">
            <w:pPr>
              <w:spacing w:line="400" w:lineRule="exact"/>
              <w:ind w:left="735" w:hangingChars="350" w:hanging="735"/>
              <w:rPr>
                <w:szCs w:val="21"/>
              </w:rPr>
            </w:pPr>
            <w:r w:rsidRPr="009B0558">
              <w:rPr>
                <w:rFonts w:hint="eastAsia"/>
                <w:szCs w:val="21"/>
              </w:rPr>
              <w:t>1</w:t>
            </w:r>
            <w:r w:rsidRPr="009B0558">
              <w:rPr>
                <w:rFonts w:hint="eastAsia"/>
                <w:szCs w:val="21"/>
              </w:rPr>
              <w:t>、变量降维与特征选择的区别与联系</w:t>
            </w:r>
            <w:r>
              <w:rPr>
                <w:rFonts w:hint="eastAsia"/>
                <w:szCs w:val="21"/>
              </w:rPr>
              <w:t>2</w:t>
            </w:r>
            <w:r w:rsidRPr="009B0558">
              <w:rPr>
                <w:rFonts w:hint="eastAsia"/>
                <w:szCs w:val="21"/>
              </w:rPr>
              <w:t>、区间偏最小二乘法</w:t>
            </w:r>
          </w:p>
          <w:p w:rsidR="005304CC" w:rsidRPr="009B0558" w:rsidRDefault="005304CC" w:rsidP="00171862">
            <w:pPr>
              <w:spacing w:line="400" w:lineRule="exact"/>
              <w:ind w:left="735" w:hangingChars="350" w:hanging="735"/>
              <w:rPr>
                <w:szCs w:val="21"/>
              </w:rPr>
            </w:pPr>
            <w:r>
              <w:rPr>
                <w:rFonts w:hint="eastAsia"/>
                <w:szCs w:val="21"/>
              </w:rPr>
              <w:t>3</w:t>
            </w:r>
            <w:r w:rsidRPr="009B0558">
              <w:rPr>
                <w:rFonts w:hint="eastAsia"/>
                <w:szCs w:val="21"/>
              </w:rPr>
              <w:t>、主成分分析与偏最小二乘法</w:t>
            </w:r>
            <w:r w:rsidRPr="009B0558">
              <w:rPr>
                <w:rFonts w:hint="eastAsia"/>
                <w:szCs w:val="21"/>
              </w:rPr>
              <w:t xml:space="preserve"> </w:t>
            </w:r>
            <w:r>
              <w:rPr>
                <w:rFonts w:hint="eastAsia"/>
                <w:szCs w:val="21"/>
              </w:rPr>
              <w:t xml:space="preserve">      </w:t>
            </w:r>
            <w:r w:rsidRPr="009B0558">
              <w:rPr>
                <w:rFonts w:hint="eastAsia"/>
                <w:szCs w:val="21"/>
              </w:rPr>
              <w:t>4</w:t>
            </w:r>
            <w:r w:rsidRPr="009B0558">
              <w:rPr>
                <w:rFonts w:hint="eastAsia"/>
                <w:szCs w:val="21"/>
              </w:rPr>
              <w:t>、二进制遗传算法</w:t>
            </w:r>
          </w:p>
          <w:p w:rsidR="005304CC" w:rsidRPr="009B0558" w:rsidRDefault="005304CC" w:rsidP="00171862">
            <w:pPr>
              <w:spacing w:line="400" w:lineRule="exact"/>
              <w:ind w:left="735" w:hangingChars="350" w:hanging="735"/>
              <w:rPr>
                <w:szCs w:val="21"/>
              </w:rPr>
            </w:pPr>
            <w:r w:rsidRPr="009B0558">
              <w:rPr>
                <w:rFonts w:hint="eastAsia"/>
                <w:szCs w:val="21"/>
              </w:rPr>
              <w:t>5</w:t>
            </w:r>
            <w:r w:rsidRPr="009B0558">
              <w:rPr>
                <w:rFonts w:hint="eastAsia"/>
                <w:szCs w:val="21"/>
              </w:rPr>
              <w:t>、</w:t>
            </w:r>
            <w:r w:rsidRPr="009B0558">
              <w:rPr>
                <w:rFonts w:hint="eastAsia"/>
                <w:szCs w:val="21"/>
              </w:rPr>
              <w:t xml:space="preserve">L0/L1 </w:t>
            </w:r>
            <w:r w:rsidRPr="009B0558">
              <w:rPr>
                <w:rFonts w:hint="eastAsia"/>
                <w:szCs w:val="21"/>
              </w:rPr>
              <w:t>范数正则优化算法</w:t>
            </w:r>
          </w:p>
        </w:tc>
      </w:tr>
      <w:tr w:rsidR="005304CC" w:rsidRPr="009B0558" w:rsidTr="005304CC">
        <w:trPr>
          <w:trHeight w:val="1215"/>
          <w:jc w:val="center"/>
        </w:trPr>
        <w:tc>
          <w:tcPr>
            <w:tcW w:w="4224" w:type="dxa"/>
            <w:shd w:val="clear" w:color="auto" w:fill="auto"/>
            <w:vAlign w:val="center"/>
          </w:tcPr>
          <w:p w:rsidR="005304CC" w:rsidRDefault="005304CC" w:rsidP="00171862">
            <w:pPr>
              <w:spacing w:line="400" w:lineRule="exact"/>
              <w:jc w:val="left"/>
              <w:rPr>
                <w:b/>
                <w:szCs w:val="21"/>
              </w:rPr>
            </w:pPr>
            <w:r>
              <w:rPr>
                <w:rFonts w:hint="eastAsia"/>
                <w:b/>
                <w:szCs w:val="21"/>
              </w:rPr>
              <w:t>九、</w:t>
            </w:r>
            <w:r w:rsidRPr="009B0558">
              <w:rPr>
                <w:rFonts w:hint="eastAsia"/>
                <w:b/>
                <w:szCs w:val="21"/>
              </w:rPr>
              <w:t>图像处理</w:t>
            </w:r>
          </w:p>
        </w:tc>
        <w:tc>
          <w:tcPr>
            <w:tcW w:w="6008" w:type="dxa"/>
            <w:shd w:val="clear" w:color="auto" w:fill="auto"/>
            <w:vAlign w:val="center"/>
          </w:tcPr>
          <w:p w:rsidR="005304CC" w:rsidRPr="009B0558" w:rsidRDefault="005304CC" w:rsidP="00171862">
            <w:pPr>
              <w:spacing w:line="400" w:lineRule="exact"/>
              <w:ind w:left="735" w:hangingChars="350" w:hanging="735"/>
              <w:rPr>
                <w:szCs w:val="21"/>
              </w:rPr>
            </w:pPr>
            <w:r w:rsidRPr="009B0558">
              <w:rPr>
                <w:rFonts w:hint="eastAsia"/>
                <w:szCs w:val="21"/>
              </w:rPr>
              <w:t>1</w:t>
            </w:r>
            <w:r w:rsidRPr="009B0558">
              <w:rPr>
                <w:rFonts w:hint="eastAsia"/>
                <w:szCs w:val="21"/>
              </w:rPr>
              <w:t>、图像的常见格式及读写（彩色图像、灰度图像、二值图像等）</w:t>
            </w:r>
          </w:p>
          <w:p w:rsidR="005304CC" w:rsidRPr="009B0558" w:rsidRDefault="005304CC" w:rsidP="00171862">
            <w:pPr>
              <w:spacing w:line="400" w:lineRule="exact"/>
              <w:ind w:left="735" w:hangingChars="350" w:hanging="735"/>
              <w:rPr>
                <w:szCs w:val="21"/>
              </w:rPr>
            </w:pPr>
            <w:r w:rsidRPr="009B0558">
              <w:rPr>
                <w:rFonts w:hint="eastAsia"/>
                <w:szCs w:val="21"/>
              </w:rPr>
              <w:t>2</w:t>
            </w:r>
            <w:r w:rsidRPr="009B0558">
              <w:rPr>
                <w:rFonts w:hint="eastAsia"/>
                <w:szCs w:val="21"/>
              </w:rPr>
              <w:t>、图像的基本操作（几何变换、时频域变换等）</w:t>
            </w:r>
          </w:p>
          <w:p w:rsidR="005304CC" w:rsidRPr="009B0558" w:rsidRDefault="005304CC" w:rsidP="00171862">
            <w:pPr>
              <w:spacing w:line="400" w:lineRule="exact"/>
              <w:ind w:left="735" w:hangingChars="350" w:hanging="735"/>
              <w:rPr>
                <w:szCs w:val="21"/>
              </w:rPr>
            </w:pPr>
            <w:r w:rsidRPr="009B0558">
              <w:rPr>
                <w:rFonts w:hint="eastAsia"/>
                <w:szCs w:val="21"/>
              </w:rPr>
              <w:t>3</w:t>
            </w:r>
            <w:r w:rsidRPr="009B0558">
              <w:rPr>
                <w:rFonts w:hint="eastAsia"/>
                <w:szCs w:val="21"/>
              </w:rPr>
              <w:t>、图像直方图（图像的对比度、亮度等改变）</w:t>
            </w:r>
          </w:p>
          <w:p w:rsidR="005304CC" w:rsidRPr="009B0558" w:rsidRDefault="005304CC" w:rsidP="00171862">
            <w:pPr>
              <w:spacing w:line="400" w:lineRule="exact"/>
              <w:ind w:left="735" w:hangingChars="350" w:hanging="735"/>
              <w:rPr>
                <w:szCs w:val="21"/>
              </w:rPr>
            </w:pPr>
            <w:r w:rsidRPr="009B0558">
              <w:rPr>
                <w:rFonts w:hint="eastAsia"/>
                <w:szCs w:val="21"/>
              </w:rPr>
              <w:t>4</w:t>
            </w:r>
            <w:r w:rsidRPr="009B0558">
              <w:rPr>
                <w:rFonts w:hint="eastAsia"/>
                <w:szCs w:val="21"/>
              </w:rPr>
              <w:t>、案例实践：基于手机摄像头的心率计算</w:t>
            </w:r>
          </w:p>
        </w:tc>
      </w:tr>
      <w:tr w:rsidR="005304CC" w:rsidRPr="009B0558" w:rsidTr="005304CC">
        <w:trPr>
          <w:trHeight w:val="1215"/>
          <w:jc w:val="center"/>
        </w:trPr>
        <w:tc>
          <w:tcPr>
            <w:tcW w:w="4224" w:type="dxa"/>
            <w:shd w:val="clear" w:color="auto" w:fill="auto"/>
            <w:vAlign w:val="center"/>
          </w:tcPr>
          <w:p w:rsidR="005304CC" w:rsidRDefault="005304CC" w:rsidP="005304CC">
            <w:pPr>
              <w:spacing w:line="400" w:lineRule="exact"/>
              <w:jc w:val="left"/>
              <w:rPr>
                <w:b/>
                <w:szCs w:val="21"/>
              </w:rPr>
            </w:pPr>
            <w:r>
              <w:rPr>
                <w:rFonts w:hint="eastAsia"/>
                <w:b/>
                <w:szCs w:val="21"/>
              </w:rPr>
              <w:t>十、机器</w:t>
            </w:r>
            <w:r w:rsidRPr="009B0558">
              <w:rPr>
                <w:rFonts w:hint="eastAsia"/>
                <w:b/>
                <w:szCs w:val="21"/>
              </w:rPr>
              <w:t>学习</w:t>
            </w:r>
            <w:r w:rsidRPr="009B0558">
              <w:rPr>
                <w:rFonts w:hint="eastAsia"/>
                <w:b/>
                <w:szCs w:val="21"/>
              </w:rPr>
              <w:t xml:space="preserve"> MATLAB </w:t>
            </w:r>
            <w:r w:rsidRPr="009B0558">
              <w:rPr>
                <w:rFonts w:hint="eastAsia"/>
                <w:b/>
                <w:szCs w:val="21"/>
              </w:rPr>
              <w:t>实现</w:t>
            </w:r>
          </w:p>
        </w:tc>
        <w:tc>
          <w:tcPr>
            <w:tcW w:w="6008" w:type="dxa"/>
            <w:shd w:val="clear" w:color="auto" w:fill="auto"/>
            <w:vAlign w:val="center"/>
          </w:tcPr>
          <w:p w:rsidR="005304CC" w:rsidRPr="005304CC" w:rsidRDefault="005304CC" w:rsidP="005304CC">
            <w:pPr>
              <w:spacing w:line="400" w:lineRule="exact"/>
              <w:ind w:left="735" w:hangingChars="350" w:hanging="735"/>
              <w:rPr>
                <w:szCs w:val="21"/>
              </w:rPr>
            </w:pPr>
            <w:r>
              <w:rPr>
                <w:rFonts w:hint="eastAsia"/>
                <w:szCs w:val="21"/>
              </w:rPr>
              <w:t>1</w:t>
            </w:r>
            <w:r w:rsidRPr="009B0558">
              <w:rPr>
                <w:rFonts w:hint="eastAsia"/>
                <w:szCs w:val="21"/>
              </w:rPr>
              <w:t>、</w:t>
            </w:r>
            <w:r w:rsidRPr="009B0558">
              <w:rPr>
                <w:rFonts w:hint="eastAsia"/>
                <w:szCs w:val="21"/>
              </w:rPr>
              <w:t xml:space="preserve">MATLAB </w:t>
            </w:r>
            <w:r w:rsidRPr="009B0558">
              <w:rPr>
                <w:rFonts w:hint="eastAsia"/>
                <w:szCs w:val="21"/>
              </w:rPr>
              <w:t>深度学习工具箱介绍</w:t>
            </w:r>
            <w:r>
              <w:rPr>
                <w:rFonts w:hint="eastAsia"/>
                <w:szCs w:val="21"/>
              </w:rPr>
              <w:t xml:space="preserve">    2</w:t>
            </w:r>
            <w:r w:rsidRPr="009B0558">
              <w:rPr>
                <w:rFonts w:hint="eastAsia"/>
                <w:szCs w:val="21"/>
              </w:rPr>
              <w:t>、</w:t>
            </w:r>
            <w:r w:rsidRPr="005304CC">
              <w:rPr>
                <w:rFonts w:hint="eastAsia"/>
                <w:szCs w:val="21"/>
              </w:rPr>
              <w:t>决策树原理与实例</w:t>
            </w:r>
          </w:p>
          <w:p w:rsidR="005304CC" w:rsidRPr="005304CC" w:rsidRDefault="005304CC" w:rsidP="005304CC">
            <w:pPr>
              <w:spacing w:line="400" w:lineRule="exact"/>
              <w:ind w:left="735" w:hangingChars="350" w:hanging="735"/>
              <w:rPr>
                <w:szCs w:val="21"/>
              </w:rPr>
            </w:pPr>
            <w:r>
              <w:rPr>
                <w:rFonts w:hint="eastAsia"/>
                <w:szCs w:val="21"/>
              </w:rPr>
              <w:t>3</w:t>
            </w:r>
            <w:r w:rsidRPr="009B0558">
              <w:rPr>
                <w:rFonts w:hint="eastAsia"/>
                <w:szCs w:val="21"/>
              </w:rPr>
              <w:t>、</w:t>
            </w:r>
            <w:r w:rsidRPr="005304CC">
              <w:rPr>
                <w:rFonts w:hint="eastAsia"/>
                <w:szCs w:val="21"/>
              </w:rPr>
              <w:t>K</w:t>
            </w:r>
            <w:r w:rsidRPr="005304CC">
              <w:rPr>
                <w:rFonts w:hint="eastAsia"/>
                <w:szCs w:val="21"/>
              </w:rPr>
              <w:t>近邻学习原理与实例</w:t>
            </w:r>
            <w:r>
              <w:rPr>
                <w:rFonts w:hint="eastAsia"/>
                <w:szCs w:val="21"/>
              </w:rPr>
              <w:t xml:space="preserve">           4</w:t>
            </w:r>
            <w:r w:rsidRPr="009B0558">
              <w:rPr>
                <w:rFonts w:hint="eastAsia"/>
                <w:szCs w:val="21"/>
              </w:rPr>
              <w:t>、</w:t>
            </w:r>
            <w:r w:rsidRPr="005304CC">
              <w:rPr>
                <w:rFonts w:hint="eastAsia"/>
                <w:szCs w:val="21"/>
              </w:rPr>
              <w:t>距离判别原理与实例</w:t>
            </w:r>
          </w:p>
          <w:p w:rsidR="005304CC" w:rsidRPr="005304CC" w:rsidRDefault="005304CC" w:rsidP="005304CC">
            <w:pPr>
              <w:spacing w:line="400" w:lineRule="exact"/>
              <w:ind w:left="735" w:hangingChars="350" w:hanging="735"/>
              <w:rPr>
                <w:szCs w:val="21"/>
              </w:rPr>
            </w:pPr>
            <w:r>
              <w:rPr>
                <w:rFonts w:hint="eastAsia"/>
                <w:szCs w:val="21"/>
              </w:rPr>
              <w:t>5</w:t>
            </w:r>
            <w:r w:rsidRPr="009B0558">
              <w:rPr>
                <w:rFonts w:hint="eastAsia"/>
                <w:szCs w:val="21"/>
              </w:rPr>
              <w:t>、</w:t>
            </w:r>
            <w:r w:rsidRPr="005304CC">
              <w:rPr>
                <w:rFonts w:hint="eastAsia"/>
                <w:szCs w:val="21"/>
              </w:rPr>
              <w:t>贝叶斯分类器原理与实例</w:t>
            </w:r>
            <w:r>
              <w:rPr>
                <w:rFonts w:hint="eastAsia"/>
                <w:szCs w:val="21"/>
              </w:rPr>
              <w:t>6</w:t>
            </w:r>
            <w:r w:rsidRPr="009B0558">
              <w:rPr>
                <w:rFonts w:hint="eastAsia"/>
                <w:szCs w:val="21"/>
              </w:rPr>
              <w:t>、</w:t>
            </w:r>
            <w:r w:rsidRPr="005304CC">
              <w:rPr>
                <w:rFonts w:hint="eastAsia"/>
                <w:szCs w:val="21"/>
              </w:rPr>
              <w:t>支持向量机分类器原理与实例</w:t>
            </w:r>
          </w:p>
          <w:p w:rsidR="005304CC" w:rsidRPr="005304CC" w:rsidRDefault="005304CC" w:rsidP="005304CC">
            <w:pPr>
              <w:spacing w:line="400" w:lineRule="exact"/>
              <w:ind w:left="735" w:hangingChars="350" w:hanging="735"/>
              <w:rPr>
                <w:szCs w:val="21"/>
              </w:rPr>
            </w:pPr>
            <w:r>
              <w:rPr>
                <w:rFonts w:hint="eastAsia"/>
                <w:szCs w:val="21"/>
              </w:rPr>
              <w:t>7</w:t>
            </w:r>
            <w:r w:rsidRPr="009B0558">
              <w:rPr>
                <w:rFonts w:hint="eastAsia"/>
                <w:szCs w:val="21"/>
              </w:rPr>
              <w:t>、</w:t>
            </w:r>
            <w:r w:rsidRPr="005304CC">
              <w:rPr>
                <w:rFonts w:hint="eastAsia"/>
                <w:szCs w:val="21"/>
              </w:rPr>
              <w:t>随机森林分类器原理与实例</w:t>
            </w:r>
            <w:r>
              <w:rPr>
                <w:rFonts w:hint="eastAsia"/>
                <w:szCs w:val="21"/>
              </w:rPr>
              <w:t>8</w:t>
            </w:r>
            <w:r w:rsidRPr="009B0558">
              <w:rPr>
                <w:rFonts w:hint="eastAsia"/>
                <w:szCs w:val="21"/>
              </w:rPr>
              <w:t>、</w:t>
            </w:r>
            <w:r w:rsidRPr="005304CC">
              <w:rPr>
                <w:rFonts w:hint="eastAsia"/>
                <w:szCs w:val="21"/>
              </w:rPr>
              <w:t>浅层神经网络分类实例</w:t>
            </w:r>
          </w:p>
        </w:tc>
      </w:tr>
      <w:tr w:rsidR="005304CC" w:rsidRPr="009B0558" w:rsidTr="00D25B87">
        <w:trPr>
          <w:trHeight w:val="267"/>
          <w:jc w:val="center"/>
        </w:trPr>
        <w:tc>
          <w:tcPr>
            <w:tcW w:w="4224" w:type="dxa"/>
            <w:shd w:val="clear" w:color="auto" w:fill="auto"/>
            <w:vAlign w:val="center"/>
          </w:tcPr>
          <w:p w:rsidR="005304CC" w:rsidRPr="009B0558" w:rsidRDefault="005304CC" w:rsidP="005304CC">
            <w:pPr>
              <w:spacing w:line="400" w:lineRule="exact"/>
              <w:jc w:val="left"/>
              <w:rPr>
                <w:b/>
                <w:szCs w:val="21"/>
              </w:rPr>
            </w:pPr>
            <w:r>
              <w:rPr>
                <w:rFonts w:hint="eastAsia"/>
                <w:b/>
                <w:szCs w:val="21"/>
              </w:rPr>
              <w:t>十</w:t>
            </w:r>
            <w:r w:rsidR="00126640">
              <w:rPr>
                <w:rFonts w:hint="eastAsia"/>
                <w:b/>
                <w:szCs w:val="21"/>
              </w:rPr>
              <w:t>一</w:t>
            </w:r>
            <w:r>
              <w:rPr>
                <w:rFonts w:hint="eastAsia"/>
                <w:b/>
                <w:szCs w:val="21"/>
              </w:rPr>
              <w:t>、</w:t>
            </w:r>
            <w:r w:rsidRPr="009B0558">
              <w:rPr>
                <w:rFonts w:hint="eastAsia"/>
                <w:b/>
                <w:szCs w:val="21"/>
              </w:rPr>
              <w:t>深度学习</w:t>
            </w:r>
            <w:r>
              <w:rPr>
                <w:rFonts w:hint="eastAsia"/>
                <w:b/>
                <w:szCs w:val="21"/>
              </w:rPr>
              <w:t>Python</w:t>
            </w:r>
            <w:r w:rsidRPr="009B0558">
              <w:rPr>
                <w:rFonts w:hint="eastAsia"/>
                <w:b/>
                <w:szCs w:val="21"/>
              </w:rPr>
              <w:t>实现</w:t>
            </w:r>
          </w:p>
        </w:tc>
        <w:tc>
          <w:tcPr>
            <w:tcW w:w="6008" w:type="dxa"/>
            <w:shd w:val="clear" w:color="auto" w:fill="auto"/>
            <w:vAlign w:val="center"/>
          </w:tcPr>
          <w:p w:rsidR="005304CC" w:rsidRPr="009B0558" w:rsidRDefault="005304CC" w:rsidP="00171862">
            <w:pPr>
              <w:spacing w:line="400" w:lineRule="exact"/>
              <w:ind w:left="735" w:hangingChars="350" w:hanging="735"/>
              <w:rPr>
                <w:szCs w:val="21"/>
              </w:rPr>
            </w:pPr>
            <w:r w:rsidRPr="009B0558">
              <w:rPr>
                <w:rFonts w:hint="eastAsia"/>
                <w:szCs w:val="21"/>
              </w:rPr>
              <w:t>1</w:t>
            </w:r>
            <w:r w:rsidRPr="009B0558">
              <w:rPr>
                <w:rFonts w:hint="eastAsia"/>
                <w:szCs w:val="21"/>
              </w:rPr>
              <w:t>、卷积神经网络的基本原理</w:t>
            </w:r>
            <w:r w:rsidRPr="009B0558">
              <w:rPr>
                <w:rFonts w:hint="eastAsia"/>
                <w:szCs w:val="21"/>
              </w:rPr>
              <w:t xml:space="preserve"> 2</w:t>
            </w:r>
            <w:r w:rsidRPr="009B0558">
              <w:rPr>
                <w:rFonts w:hint="eastAsia"/>
                <w:szCs w:val="21"/>
              </w:rPr>
              <w:t>、对抗生成神经网络的基本原理</w:t>
            </w:r>
          </w:p>
          <w:p w:rsidR="005304CC" w:rsidRPr="009B0558" w:rsidRDefault="005304CC" w:rsidP="00171862">
            <w:pPr>
              <w:spacing w:line="400" w:lineRule="exact"/>
              <w:ind w:left="735" w:hangingChars="350" w:hanging="735"/>
              <w:rPr>
                <w:szCs w:val="21"/>
              </w:rPr>
            </w:pPr>
            <w:r w:rsidRPr="009B0558">
              <w:rPr>
                <w:rFonts w:hint="eastAsia"/>
                <w:szCs w:val="21"/>
              </w:rPr>
              <w:t>3</w:t>
            </w:r>
            <w:r w:rsidRPr="009B0558">
              <w:rPr>
                <w:rFonts w:hint="eastAsia"/>
                <w:szCs w:val="21"/>
              </w:rPr>
              <w:t>、迁移学习算法的基本原理</w:t>
            </w:r>
          </w:p>
          <w:p w:rsidR="005304CC" w:rsidRPr="009B0558" w:rsidRDefault="005304CC" w:rsidP="00171862">
            <w:pPr>
              <w:spacing w:line="400" w:lineRule="exact"/>
              <w:ind w:left="735" w:hangingChars="350" w:hanging="735"/>
              <w:rPr>
                <w:szCs w:val="21"/>
              </w:rPr>
            </w:pPr>
            <w:r w:rsidRPr="009B0558">
              <w:rPr>
                <w:rFonts w:hint="eastAsia"/>
                <w:szCs w:val="21"/>
              </w:rPr>
              <w:t>5</w:t>
            </w:r>
            <w:r w:rsidRPr="009B0558">
              <w:rPr>
                <w:rFonts w:hint="eastAsia"/>
                <w:szCs w:val="21"/>
              </w:rPr>
              <w:t>、案例一：</w:t>
            </w:r>
            <w:r w:rsidRPr="009B0558">
              <w:rPr>
                <w:rFonts w:hint="eastAsia"/>
                <w:szCs w:val="21"/>
              </w:rPr>
              <w:t xml:space="preserve">11 </w:t>
            </w:r>
            <w:r w:rsidRPr="009B0558">
              <w:rPr>
                <w:rFonts w:hint="eastAsia"/>
                <w:szCs w:val="21"/>
              </w:rPr>
              <w:t>行代码实现深度学习物体识别</w:t>
            </w:r>
          </w:p>
          <w:p w:rsidR="005304CC" w:rsidRPr="009B0558" w:rsidRDefault="005304CC" w:rsidP="00171862">
            <w:pPr>
              <w:spacing w:line="400" w:lineRule="exact"/>
              <w:ind w:left="735" w:hangingChars="350" w:hanging="735"/>
              <w:rPr>
                <w:szCs w:val="21"/>
              </w:rPr>
            </w:pPr>
            <w:r w:rsidRPr="009B0558">
              <w:rPr>
                <w:rFonts w:hint="eastAsia"/>
                <w:szCs w:val="21"/>
              </w:rPr>
              <w:t>6</w:t>
            </w:r>
            <w:r w:rsidRPr="009B0558">
              <w:rPr>
                <w:rFonts w:hint="eastAsia"/>
                <w:szCs w:val="21"/>
              </w:rPr>
              <w:t>、案例二：利用卷积神经网络抽取抽象特征</w:t>
            </w:r>
          </w:p>
          <w:p w:rsidR="005304CC" w:rsidRDefault="005304CC" w:rsidP="00171862">
            <w:pPr>
              <w:spacing w:line="400" w:lineRule="exact"/>
              <w:ind w:left="735" w:hangingChars="350" w:hanging="735"/>
              <w:rPr>
                <w:szCs w:val="21"/>
              </w:rPr>
            </w:pPr>
            <w:r w:rsidRPr="009B0558">
              <w:rPr>
                <w:rFonts w:hint="eastAsia"/>
                <w:szCs w:val="21"/>
              </w:rPr>
              <w:t>7</w:t>
            </w:r>
            <w:r w:rsidRPr="009B0558">
              <w:rPr>
                <w:rFonts w:hint="eastAsia"/>
                <w:szCs w:val="21"/>
              </w:rPr>
              <w:t>、案例三：自定义卷积神经网络拓扑结构</w:t>
            </w:r>
          </w:p>
          <w:p w:rsidR="005304CC" w:rsidRPr="009B0558" w:rsidRDefault="005304CC" w:rsidP="00171862">
            <w:pPr>
              <w:spacing w:line="400" w:lineRule="exact"/>
              <w:ind w:left="735" w:hangingChars="350" w:hanging="735"/>
              <w:rPr>
                <w:szCs w:val="21"/>
              </w:rPr>
            </w:pPr>
            <w:r w:rsidRPr="009B0558">
              <w:rPr>
                <w:rFonts w:hint="eastAsia"/>
                <w:szCs w:val="21"/>
              </w:rPr>
              <w:t>8</w:t>
            </w:r>
            <w:r w:rsidRPr="009B0558">
              <w:rPr>
                <w:rFonts w:hint="eastAsia"/>
                <w:szCs w:val="21"/>
              </w:rPr>
              <w:t>、案例四：基于卷积神经网络实现迁移学习</w:t>
            </w:r>
          </w:p>
          <w:p w:rsidR="00D25B87" w:rsidRPr="009B0558" w:rsidRDefault="005304CC" w:rsidP="00171862">
            <w:pPr>
              <w:spacing w:line="400" w:lineRule="exact"/>
              <w:ind w:left="735" w:hangingChars="350" w:hanging="735"/>
              <w:rPr>
                <w:szCs w:val="21"/>
              </w:rPr>
            </w:pPr>
            <w:r w:rsidRPr="009B0558">
              <w:rPr>
                <w:rFonts w:hint="eastAsia"/>
                <w:szCs w:val="21"/>
              </w:rPr>
              <w:t>9</w:t>
            </w:r>
            <w:r w:rsidRPr="009B0558">
              <w:rPr>
                <w:rFonts w:hint="eastAsia"/>
                <w:szCs w:val="21"/>
              </w:rPr>
              <w:t>、案例五：</w:t>
            </w:r>
            <w:proofErr w:type="spellStart"/>
            <w:r w:rsidRPr="009B0558">
              <w:rPr>
                <w:rFonts w:hint="eastAsia"/>
                <w:szCs w:val="21"/>
              </w:rPr>
              <w:t>Tensorflow</w:t>
            </w:r>
            <w:proofErr w:type="spellEnd"/>
            <w:r w:rsidRPr="009B0558">
              <w:rPr>
                <w:rFonts w:hint="eastAsia"/>
                <w:szCs w:val="21"/>
              </w:rPr>
              <w:t>、</w:t>
            </w:r>
            <w:proofErr w:type="spellStart"/>
            <w:r w:rsidRPr="009B0558">
              <w:rPr>
                <w:rFonts w:hint="eastAsia"/>
                <w:szCs w:val="21"/>
              </w:rPr>
              <w:t>Caffe</w:t>
            </w:r>
            <w:proofErr w:type="spellEnd"/>
            <w:r w:rsidRPr="009B0558">
              <w:rPr>
                <w:rFonts w:hint="eastAsia"/>
                <w:szCs w:val="21"/>
              </w:rPr>
              <w:t xml:space="preserve"> </w:t>
            </w:r>
            <w:r w:rsidRPr="009B0558">
              <w:rPr>
                <w:rFonts w:hint="eastAsia"/>
                <w:szCs w:val="21"/>
              </w:rPr>
              <w:t>等模型与</w:t>
            </w:r>
            <w:r w:rsidRPr="009B0558">
              <w:rPr>
                <w:rFonts w:hint="eastAsia"/>
                <w:szCs w:val="21"/>
              </w:rPr>
              <w:t xml:space="preserve"> MATLAB </w:t>
            </w:r>
            <w:r w:rsidRPr="009B0558">
              <w:rPr>
                <w:rFonts w:hint="eastAsia"/>
                <w:szCs w:val="21"/>
              </w:rPr>
              <w:t>混合编程</w:t>
            </w:r>
          </w:p>
        </w:tc>
      </w:tr>
      <w:tr w:rsidR="005304CC" w:rsidRPr="009B0558" w:rsidTr="005304CC">
        <w:trPr>
          <w:trHeight w:val="834"/>
          <w:jc w:val="center"/>
        </w:trPr>
        <w:tc>
          <w:tcPr>
            <w:tcW w:w="4224" w:type="dxa"/>
            <w:shd w:val="clear" w:color="auto" w:fill="auto"/>
            <w:vAlign w:val="center"/>
          </w:tcPr>
          <w:p w:rsidR="005304CC" w:rsidRPr="009B0558" w:rsidRDefault="005304CC" w:rsidP="00126640">
            <w:pPr>
              <w:spacing w:line="400" w:lineRule="exact"/>
              <w:jc w:val="left"/>
              <w:rPr>
                <w:b/>
                <w:szCs w:val="21"/>
              </w:rPr>
            </w:pPr>
            <w:r>
              <w:rPr>
                <w:rFonts w:hint="eastAsia"/>
                <w:b/>
                <w:szCs w:val="21"/>
              </w:rPr>
              <w:lastRenderedPageBreak/>
              <w:t>十</w:t>
            </w:r>
            <w:r w:rsidR="00126640">
              <w:rPr>
                <w:rFonts w:hint="eastAsia"/>
                <w:b/>
                <w:szCs w:val="21"/>
              </w:rPr>
              <w:t>二</w:t>
            </w:r>
            <w:r>
              <w:rPr>
                <w:rFonts w:hint="eastAsia"/>
                <w:b/>
                <w:szCs w:val="21"/>
              </w:rPr>
              <w:t>、</w:t>
            </w:r>
            <w:r w:rsidRPr="009B0558">
              <w:rPr>
                <w:rFonts w:hint="eastAsia"/>
                <w:b/>
                <w:szCs w:val="21"/>
              </w:rPr>
              <w:t>经验分享与问题答疑</w:t>
            </w:r>
          </w:p>
        </w:tc>
        <w:tc>
          <w:tcPr>
            <w:tcW w:w="6008" w:type="dxa"/>
            <w:shd w:val="clear" w:color="auto" w:fill="auto"/>
            <w:vAlign w:val="center"/>
          </w:tcPr>
          <w:p w:rsidR="005304CC" w:rsidRPr="009B0558" w:rsidRDefault="005304CC" w:rsidP="00171862">
            <w:pPr>
              <w:spacing w:line="400" w:lineRule="exact"/>
              <w:ind w:left="735" w:hangingChars="350" w:hanging="735"/>
              <w:rPr>
                <w:szCs w:val="21"/>
              </w:rPr>
            </w:pPr>
            <w:r w:rsidRPr="009B0558">
              <w:rPr>
                <w:rFonts w:hint="eastAsia"/>
                <w:szCs w:val="21"/>
              </w:rPr>
              <w:t>1</w:t>
            </w:r>
            <w:r w:rsidRPr="009B0558">
              <w:rPr>
                <w:rFonts w:hint="eastAsia"/>
                <w:szCs w:val="21"/>
              </w:rPr>
              <w:t>、</w:t>
            </w:r>
            <w:r>
              <w:rPr>
                <w:rFonts w:hint="eastAsia"/>
                <w:szCs w:val="21"/>
              </w:rPr>
              <w:t>论文及具体项目问题答疑</w:t>
            </w:r>
          </w:p>
          <w:p w:rsidR="005304CC" w:rsidRPr="009B0558" w:rsidRDefault="005304CC" w:rsidP="00171862">
            <w:pPr>
              <w:spacing w:line="400" w:lineRule="exact"/>
              <w:ind w:left="735" w:hangingChars="350" w:hanging="735"/>
              <w:rPr>
                <w:szCs w:val="21"/>
              </w:rPr>
            </w:pPr>
            <w:r>
              <w:rPr>
                <w:rFonts w:hint="eastAsia"/>
                <w:szCs w:val="21"/>
              </w:rPr>
              <w:t>2</w:t>
            </w:r>
            <w:r w:rsidRPr="009B0558">
              <w:rPr>
                <w:rFonts w:hint="eastAsia"/>
                <w:szCs w:val="21"/>
              </w:rPr>
              <w:t>、建立通讯录、微信群（课后免费技术指导）</w:t>
            </w:r>
          </w:p>
        </w:tc>
      </w:tr>
    </w:tbl>
    <w:p w:rsidR="007F7FE5" w:rsidRPr="00961F91" w:rsidRDefault="007F7FE5" w:rsidP="0012089E">
      <w:pPr>
        <w:spacing w:line="340" w:lineRule="exact"/>
        <w:rPr>
          <w:rFonts w:ascii="宋体" w:cs="宋体"/>
          <w:b/>
          <w:kern w:val="1"/>
          <w:sz w:val="28"/>
          <w:szCs w:val="28"/>
        </w:rPr>
      </w:pPr>
      <w:r w:rsidRPr="00961F91">
        <w:rPr>
          <w:rFonts w:ascii="宋体" w:hAnsi="宋体" w:cs="宋体" w:hint="eastAsia"/>
          <w:b/>
          <w:kern w:val="1"/>
          <w:sz w:val="28"/>
          <w:szCs w:val="28"/>
        </w:rPr>
        <w:t>六、参会对象：</w:t>
      </w:r>
    </w:p>
    <w:p w:rsidR="007F7FE5" w:rsidRDefault="007F7FE5" w:rsidP="004B5D79">
      <w:pPr>
        <w:spacing w:line="340" w:lineRule="exact"/>
        <w:ind w:firstLineChars="200" w:firstLine="480"/>
        <w:rPr>
          <w:rFonts w:ascii="宋体" w:cs="宋体"/>
          <w:kern w:val="1"/>
          <w:sz w:val="24"/>
        </w:rPr>
      </w:pPr>
      <w:r>
        <w:rPr>
          <w:rFonts w:ascii="宋体" w:hAnsi="宋体" w:cs="宋体" w:hint="eastAsia"/>
          <w:kern w:val="1"/>
          <w:sz w:val="24"/>
        </w:rPr>
        <w:t>各省市、自治区从事</w:t>
      </w:r>
      <w:r w:rsidR="00835F51">
        <w:rPr>
          <w:rFonts w:ascii="宋体" w:hAnsi="宋体" w:cs="宋体" w:hint="eastAsia"/>
          <w:kern w:val="1"/>
          <w:sz w:val="24"/>
        </w:rPr>
        <w:t>人工智能、大数据、物联网、机器学习、深度学习、</w:t>
      </w:r>
      <w:r>
        <w:rPr>
          <w:rFonts w:ascii="宋体" w:hAnsi="宋体" w:cs="宋体" w:hint="eastAsia"/>
          <w:kern w:val="1"/>
          <w:sz w:val="24"/>
        </w:rPr>
        <w:t>工程计算、控制设计、医疗卫生、信号处理与通讯、图像处理、信号检测、金融建模设计与分析等领域相关人员；各国内、省市重点大学相关专业的研究生及老师。</w:t>
      </w:r>
    </w:p>
    <w:p w:rsidR="007F7FE5" w:rsidRPr="00961F91" w:rsidRDefault="007F7FE5" w:rsidP="0012089E">
      <w:pPr>
        <w:spacing w:line="340" w:lineRule="exact"/>
        <w:rPr>
          <w:rFonts w:ascii="宋体" w:cs="宋体"/>
          <w:b/>
          <w:kern w:val="1"/>
          <w:sz w:val="28"/>
          <w:szCs w:val="28"/>
        </w:rPr>
      </w:pPr>
      <w:r w:rsidRPr="00961F91">
        <w:rPr>
          <w:rFonts w:ascii="宋体" w:hAnsi="宋体" w:cs="宋体" w:hint="eastAsia"/>
          <w:b/>
          <w:kern w:val="1"/>
          <w:sz w:val="28"/>
          <w:szCs w:val="28"/>
        </w:rPr>
        <w:t>七、费用标准：</w:t>
      </w:r>
    </w:p>
    <w:p w:rsidR="00DF6AE4" w:rsidRDefault="00DF6AE4" w:rsidP="00DF6AE4">
      <w:pPr>
        <w:spacing w:line="320" w:lineRule="exact"/>
        <w:ind w:firstLineChars="200" w:firstLine="482"/>
        <w:rPr>
          <w:rFonts w:ascii="宋体"/>
          <w:color w:val="000000"/>
          <w:sz w:val="24"/>
        </w:rPr>
      </w:pPr>
      <w:r>
        <w:rPr>
          <w:rFonts w:ascii="宋体" w:hAnsi="宋体"/>
          <w:b/>
          <w:color w:val="000000"/>
          <w:sz w:val="24"/>
        </w:rPr>
        <w:t>A</w:t>
      </w:r>
      <w:r>
        <w:rPr>
          <w:rFonts w:ascii="宋体" w:hAnsi="宋体" w:hint="eastAsia"/>
          <w:b/>
          <w:color w:val="000000"/>
          <w:sz w:val="24"/>
        </w:rPr>
        <w:t>类</w:t>
      </w:r>
      <w:r>
        <w:rPr>
          <w:rFonts w:ascii="宋体" w:hAnsi="宋体" w:hint="eastAsia"/>
          <w:color w:val="000000"/>
          <w:sz w:val="24"/>
        </w:rPr>
        <w:t>，每人</w:t>
      </w:r>
      <w:r w:rsidR="000A13D6">
        <w:rPr>
          <w:rFonts w:ascii="宋体" w:hAnsi="宋体" w:hint="eastAsia"/>
          <w:b/>
          <w:color w:val="000000"/>
          <w:sz w:val="24"/>
        </w:rPr>
        <w:t>3900</w:t>
      </w:r>
      <w:r>
        <w:rPr>
          <w:rFonts w:ascii="宋体" w:hAnsi="宋体" w:hint="eastAsia"/>
          <w:color w:val="000000"/>
          <w:sz w:val="24"/>
        </w:rPr>
        <w:t>元（含</w:t>
      </w:r>
      <w:r w:rsidR="00D64BD0">
        <w:rPr>
          <w:rFonts w:ascii="宋体" w:hAnsi="宋体" w:hint="eastAsia"/>
          <w:color w:val="000000"/>
          <w:sz w:val="24"/>
        </w:rPr>
        <w:t>培训费、资料费</w:t>
      </w:r>
      <w:r>
        <w:rPr>
          <w:rFonts w:ascii="宋体" w:hAnsi="宋体" w:hint="eastAsia"/>
          <w:color w:val="000000"/>
          <w:sz w:val="24"/>
        </w:rPr>
        <w:t>、证书、午餐费）住宿可统一安排，费用自理。</w:t>
      </w:r>
    </w:p>
    <w:p w:rsidR="00DF6AE4" w:rsidRDefault="00DF6AE4" w:rsidP="00DF6AE4">
      <w:pPr>
        <w:spacing w:line="320" w:lineRule="exact"/>
        <w:ind w:firstLineChars="200" w:firstLine="482"/>
        <w:rPr>
          <w:rFonts w:ascii="宋体"/>
          <w:color w:val="000000"/>
          <w:sz w:val="24"/>
        </w:rPr>
      </w:pPr>
      <w:r>
        <w:rPr>
          <w:rFonts w:ascii="宋体" w:hAnsi="宋体" w:hint="eastAsia"/>
          <w:b/>
          <w:color w:val="000000"/>
          <w:sz w:val="24"/>
        </w:rPr>
        <w:t>B类</w:t>
      </w:r>
      <w:r>
        <w:rPr>
          <w:rFonts w:ascii="宋体" w:hAnsi="宋体" w:hint="eastAsia"/>
          <w:color w:val="000000"/>
          <w:sz w:val="24"/>
        </w:rPr>
        <w:t>，每人</w:t>
      </w:r>
      <w:r>
        <w:rPr>
          <w:rFonts w:ascii="宋体" w:hAnsi="宋体" w:hint="eastAsia"/>
          <w:b/>
          <w:color w:val="000000"/>
          <w:sz w:val="24"/>
        </w:rPr>
        <w:t>4</w:t>
      </w:r>
      <w:r w:rsidR="000A13D6">
        <w:rPr>
          <w:rFonts w:ascii="宋体" w:hAnsi="宋体" w:hint="eastAsia"/>
          <w:b/>
          <w:color w:val="000000"/>
          <w:sz w:val="24"/>
        </w:rPr>
        <w:t>5</w:t>
      </w:r>
      <w:r>
        <w:rPr>
          <w:rFonts w:ascii="宋体" w:hAnsi="宋体" w:hint="eastAsia"/>
          <w:b/>
          <w:color w:val="000000"/>
          <w:sz w:val="24"/>
        </w:rPr>
        <w:t>8</w:t>
      </w:r>
      <w:r>
        <w:rPr>
          <w:rFonts w:ascii="宋体" w:hAnsi="宋体"/>
          <w:b/>
          <w:color w:val="000000"/>
          <w:sz w:val="24"/>
        </w:rPr>
        <w:t>0</w:t>
      </w:r>
      <w:r>
        <w:rPr>
          <w:rFonts w:ascii="宋体" w:hAnsi="宋体" w:hint="eastAsia"/>
          <w:color w:val="000000"/>
          <w:sz w:val="24"/>
        </w:rPr>
        <w:t>元</w:t>
      </w:r>
      <w:r w:rsidR="00D64BD0">
        <w:rPr>
          <w:rFonts w:ascii="宋体" w:hAnsi="宋体" w:hint="eastAsia"/>
          <w:color w:val="000000"/>
          <w:sz w:val="24"/>
        </w:rPr>
        <w:t>（含培训费、资料费、证书、午餐费）</w:t>
      </w:r>
      <w:r>
        <w:rPr>
          <w:rFonts w:ascii="宋体" w:hAnsi="宋体" w:hint="eastAsia"/>
          <w:color w:val="000000"/>
          <w:sz w:val="24"/>
        </w:rPr>
        <w:t>住宿可统一安排，费用自理。</w:t>
      </w:r>
    </w:p>
    <w:p w:rsidR="00DF6AE4" w:rsidRPr="00D64BD0" w:rsidRDefault="007F7FE5" w:rsidP="00D64BD0">
      <w:pPr>
        <w:spacing w:line="320" w:lineRule="exact"/>
        <w:rPr>
          <w:rFonts w:ascii="宋体" w:cs="宋体"/>
          <w:b/>
          <w:kern w:val="1"/>
          <w:sz w:val="24"/>
        </w:rPr>
      </w:pPr>
      <w:r w:rsidRPr="00961F91">
        <w:rPr>
          <w:rFonts w:ascii="宋体" w:hAnsi="宋体" w:cs="宋体" w:hint="eastAsia"/>
          <w:b/>
          <w:kern w:val="1"/>
          <w:sz w:val="28"/>
          <w:szCs w:val="28"/>
        </w:rPr>
        <w:t>八、颁发证书：</w:t>
      </w:r>
      <w:r w:rsidR="00DF6AE4">
        <w:rPr>
          <w:rFonts w:ascii="宋体" w:hAnsi="宋体" w:cs="楷体" w:hint="eastAsia"/>
          <w:sz w:val="24"/>
          <w:lang w:val="zh-CN"/>
        </w:rPr>
        <w:t>参加相关</w:t>
      </w:r>
      <w:r w:rsidR="00D64BD0">
        <w:rPr>
          <w:rFonts w:ascii="宋体" w:hAnsi="宋体" w:cs="楷体" w:hint="eastAsia"/>
          <w:sz w:val="24"/>
          <w:lang w:val="zh-CN"/>
        </w:rPr>
        <w:t>培训</w:t>
      </w:r>
      <w:r w:rsidR="00DF6AE4">
        <w:rPr>
          <w:rFonts w:ascii="宋体" w:hAnsi="宋体" w:cs="楷体" w:hint="eastAsia"/>
          <w:sz w:val="24"/>
          <w:lang w:val="zh-CN"/>
        </w:rPr>
        <w:t>并通过考试的学员，可以获得：</w:t>
      </w:r>
    </w:p>
    <w:p w:rsidR="00DF6AE4" w:rsidRDefault="00DF6AE4" w:rsidP="00DF6AE4">
      <w:pPr>
        <w:widowControl/>
        <w:ind w:firstLineChars="200" w:firstLine="482"/>
        <w:jc w:val="left"/>
        <w:rPr>
          <w:rFonts w:ascii="宋体" w:cs="楷体"/>
          <w:sz w:val="24"/>
          <w:lang w:val="zh-CN"/>
        </w:rPr>
      </w:pPr>
      <w:r>
        <w:rPr>
          <w:rFonts w:ascii="宋体" w:hAnsi="宋体" w:cs="楷体"/>
          <w:b/>
          <w:sz w:val="24"/>
          <w:lang w:val="zh-CN"/>
        </w:rPr>
        <w:t>A</w:t>
      </w:r>
      <w:r>
        <w:rPr>
          <w:rFonts w:ascii="宋体" w:hAnsi="宋体" w:cs="楷体" w:hint="eastAsia"/>
          <w:b/>
          <w:sz w:val="24"/>
          <w:lang w:val="zh-CN"/>
        </w:rPr>
        <w:t>类，</w:t>
      </w:r>
      <w:r>
        <w:rPr>
          <w:rFonts w:ascii="宋体" w:hAnsi="宋体" w:cs="楷体" w:hint="eastAsia"/>
          <w:sz w:val="24"/>
          <w:lang w:val="zh-CN"/>
        </w:rPr>
        <w:t>中国管理科学研究院职业资格认证培训中心颁发的</w:t>
      </w:r>
      <w:r>
        <w:rPr>
          <w:rFonts w:ascii="宋体" w:hAnsi="宋体" w:cs="楷体" w:hint="eastAsia"/>
          <w:b/>
          <w:sz w:val="24"/>
          <w:lang w:val="zh-CN"/>
        </w:rPr>
        <w:t>《</w:t>
      </w:r>
      <w:r w:rsidR="00D64BD0">
        <w:rPr>
          <w:rFonts w:ascii="宋体" w:hAnsi="宋体" w:cs="楷体" w:hint="eastAsia"/>
          <w:b/>
          <w:sz w:val="24"/>
          <w:lang w:val="zh-CN"/>
        </w:rPr>
        <w:t>MATLAB机器学习应用工程师</w:t>
      </w:r>
      <w:r>
        <w:rPr>
          <w:rFonts w:ascii="宋体" w:hAnsi="宋体" w:cs="楷体" w:hint="eastAsia"/>
          <w:b/>
          <w:sz w:val="24"/>
          <w:lang w:val="zh-CN"/>
        </w:rPr>
        <w:t>》</w:t>
      </w:r>
      <w:r>
        <w:rPr>
          <w:rFonts w:ascii="宋体" w:hAnsi="宋体" w:cs="楷体" w:hint="eastAsia"/>
          <w:sz w:val="24"/>
          <w:lang w:val="zh-CN"/>
        </w:rPr>
        <w:t>（高级）专业技能资格证书，官方网站查询，该证书可作为有关单位专业技术人员能力评价、考核和任职的重要依据。</w:t>
      </w:r>
    </w:p>
    <w:p w:rsidR="00DF6AE4" w:rsidRDefault="00DF6AE4" w:rsidP="00DF6AE4">
      <w:pPr>
        <w:widowControl/>
        <w:ind w:firstLineChars="200" w:firstLine="482"/>
        <w:jc w:val="left"/>
        <w:rPr>
          <w:rFonts w:ascii="宋体" w:cs="楷体"/>
          <w:sz w:val="24"/>
          <w:lang w:val="zh-CN"/>
        </w:rPr>
      </w:pPr>
      <w:r>
        <w:rPr>
          <w:rFonts w:ascii="宋体" w:hAnsi="宋体" w:cs="楷体"/>
          <w:b/>
          <w:sz w:val="24"/>
          <w:lang w:val="zh-CN"/>
        </w:rPr>
        <w:t>B</w:t>
      </w:r>
      <w:r>
        <w:rPr>
          <w:rFonts w:ascii="宋体" w:hAnsi="宋体" w:cs="楷体" w:hint="eastAsia"/>
          <w:b/>
          <w:sz w:val="24"/>
          <w:lang w:val="zh-CN"/>
        </w:rPr>
        <w:t>类，</w:t>
      </w:r>
      <w:r w:rsidR="009F18AA">
        <w:rPr>
          <w:rFonts w:ascii="宋体" w:hAnsi="宋体" w:cs="楷体" w:hint="eastAsia"/>
          <w:sz w:val="24"/>
          <w:lang w:val="zh-CN"/>
        </w:rPr>
        <w:t>人力资源与社会保障部高级公务员培训中心颁发的</w:t>
      </w:r>
      <w:r w:rsidR="009F18AA">
        <w:rPr>
          <w:rFonts w:ascii="宋体" w:hAnsi="宋体" w:cs="楷体" w:hint="eastAsia"/>
          <w:b/>
          <w:sz w:val="24"/>
          <w:lang w:val="zh-CN"/>
        </w:rPr>
        <w:t>《MATLAB机器学习应用工程师》</w:t>
      </w:r>
      <w:r w:rsidR="009F18AA" w:rsidRPr="0086159C">
        <w:rPr>
          <w:rFonts w:ascii="宋体" w:hAnsi="宋体" w:cs="楷体" w:hint="eastAsia"/>
          <w:sz w:val="24"/>
          <w:lang w:val="zh-CN"/>
        </w:rPr>
        <w:t>证书</w:t>
      </w:r>
      <w:r w:rsidR="009F18AA">
        <w:rPr>
          <w:rFonts w:ascii="宋体" w:hAnsi="宋体" w:cs="楷体" w:hint="eastAsia"/>
          <w:b/>
          <w:sz w:val="24"/>
          <w:lang w:val="zh-CN"/>
        </w:rPr>
        <w:t>，</w:t>
      </w:r>
      <w:r w:rsidR="009F18AA" w:rsidRPr="002F6B27">
        <w:rPr>
          <w:rFonts w:ascii="宋体" w:hAnsi="宋体" w:cs="楷体" w:hint="eastAsia"/>
          <w:sz w:val="24"/>
          <w:lang w:val="zh-CN"/>
        </w:rPr>
        <w:t>中国国家人事人才网查询</w:t>
      </w:r>
      <w:r w:rsidR="009F18AA">
        <w:rPr>
          <w:rFonts w:ascii="宋体" w:hAnsi="宋体" w:cs="楷体" w:hint="eastAsia"/>
          <w:b/>
          <w:sz w:val="24"/>
          <w:lang w:val="zh-CN"/>
        </w:rPr>
        <w:t>，</w:t>
      </w:r>
      <w:r w:rsidR="009F18AA">
        <w:rPr>
          <w:rFonts w:ascii="宋体" w:hAnsi="宋体" w:cs="楷体" w:hint="eastAsia"/>
          <w:sz w:val="24"/>
          <w:lang w:val="zh-CN"/>
        </w:rPr>
        <w:t>该证书直接纳入人才数据库。（加上</w:t>
      </w:r>
      <w:r w:rsidR="009F18AA">
        <w:rPr>
          <w:rFonts w:ascii="宋体" w:hAnsi="宋体" w:cs="楷体"/>
          <w:sz w:val="24"/>
          <w:lang w:val="zh-CN"/>
        </w:rPr>
        <w:t>A</w:t>
      </w:r>
      <w:r w:rsidR="009F18AA">
        <w:rPr>
          <w:rFonts w:ascii="宋体" w:hAnsi="宋体" w:cs="楷体" w:hint="eastAsia"/>
          <w:sz w:val="24"/>
          <w:lang w:val="zh-CN"/>
        </w:rPr>
        <w:t>类共两本证书）。</w:t>
      </w:r>
    </w:p>
    <w:p w:rsidR="00DF6AE4" w:rsidRDefault="00D64BD0" w:rsidP="00DF6AE4">
      <w:pPr>
        <w:widowControl/>
        <w:jc w:val="left"/>
        <w:rPr>
          <w:rFonts w:ascii="宋体" w:hAnsi="宋体" w:cs="宋体"/>
          <w:b/>
          <w:sz w:val="24"/>
        </w:rPr>
      </w:pPr>
      <w:r>
        <w:rPr>
          <w:rFonts w:ascii="宋体" w:hAnsi="宋体" w:cs="宋体" w:hint="eastAsia"/>
          <w:b/>
          <w:sz w:val="24"/>
        </w:rPr>
        <w:t xml:space="preserve">    </w:t>
      </w:r>
      <w:r w:rsidR="00DF6AE4">
        <w:rPr>
          <w:rFonts w:ascii="宋体" w:hAnsi="宋体" w:cs="宋体" w:hint="eastAsia"/>
          <w:b/>
          <w:sz w:val="24"/>
        </w:rPr>
        <w:t>注：请学员带两寸彩照两张（背面注明姓名）、身份证复印件和学历证明复印件各两张。</w:t>
      </w:r>
    </w:p>
    <w:p w:rsidR="007F7FE5" w:rsidRPr="00961F91" w:rsidRDefault="007F7FE5" w:rsidP="00506B34">
      <w:pPr>
        <w:spacing w:line="340" w:lineRule="exact"/>
        <w:rPr>
          <w:rFonts w:ascii="宋体" w:cs="宋体"/>
          <w:b/>
          <w:kern w:val="1"/>
          <w:sz w:val="28"/>
          <w:szCs w:val="28"/>
        </w:rPr>
      </w:pPr>
      <w:r w:rsidRPr="00961F91">
        <w:rPr>
          <w:rFonts w:ascii="宋体" w:hAnsi="宋体" w:cs="宋体" w:hint="eastAsia"/>
          <w:b/>
          <w:kern w:val="1"/>
          <w:sz w:val="28"/>
          <w:szCs w:val="28"/>
        </w:rPr>
        <w:t>九、联系方式：</w:t>
      </w:r>
    </w:p>
    <w:p w:rsidR="009A234F" w:rsidRDefault="007F7FE5" w:rsidP="004B5D79">
      <w:pPr>
        <w:spacing w:line="320" w:lineRule="exact"/>
        <w:ind w:firstLineChars="249" w:firstLine="600"/>
        <w:jc w:val="left"/>
        <w:rPr>
          <w:rFonts w:ascii="宋体" w:hAnsi="宋体"/>
          <w:b/>
          <w:kern w:val="0"/>
          <w:sz w:val="24"/>
        </w:rPr>
      </w:pPr>
      <w:r>
        <w:rPr>
          <w:rFonts w:ascii="宋体" w:hAnsi="宋体" w:hint="eastAsia"/>
          <w:b/>
          <w:sz w:val="24"/>
        </w:rPr>
        <w:t>联系人</w:t>
      </w:r>
      <w:r>
        <w:rPr>
          <w:rFonts w:ascii="宋体" w:hAnsi="宋体"/>
          <w:b/>
          <w:sz w:val="24"/>
        </w:rPr>
        <w:t xml:space="preserve">:  </w:t>
      </w:r>
      <w:r w:rsidR="00FC2E96">
        <w:rPr>
          <w:rFonts w:ascii="宋体" w:hAnsi="宋体" w:hint="eastAsia"/>
          <w:b/>
          <w:sz w:val="24"/>
        </w:rPr>
        <w:t>李子康</w:t>
      </w:r>
      <w:r>
        <w:rPr>
          <w:rFonts w:ascii="宋体" w:hAnsi="宋体"/>
          <w:b/>
          <w:sz w:val="24"/>
        </w:rPr>
        <w:t xml:space="preserve">                   </w:t>
      </w:r>
      <w:r w:rsidR="00961F91">
        <w:rPr>
          <w:rFonts w:ascii="宋体" w:hAnsi="宋体" w:hint="eastAsia"/>
          <w:b/>
          <w:sz w:val="24"/>
        </w:rPr>
        <w:t xml:space="preserve">    </w:t>
      </w:r>
      <w:r>
        <w:rPr>
          <w:rFonts w:ascii="宋体" w:hAnsi="宋体"/>
          <w:b/>
          <w:sz w:val="24"/>
        </w:rPr>
        <w:t xml:space="preserve"> </w:t>
      </w:r>
      <w:r w:rsidR="00961F91">
        <w:rPr>
          <w:rFonts w:ascii="宋体" w:hAnsi="宋体" w:hint="eastAsia"/>
          <w:b/>
          <w:sz w:val="24"/>
        </w:rPr>
        <w:t xml:space="preserve">  </w:t>
      </w:r>
      <w:r w:rsidR="009A234F">
        <w:rPr>
          <w:rFonts w:ascii="宋体" w:hAnsi="宋体" w:hint="eastAsia"/>
          <w:b/>
          <w:sz w:val="24"/>
        </w:rPr>
        <w:t>手机</w:t>
      </w:r>
      <w:r>
        <w:rPr>
          <w:rFonts w:ascii="宋体" w:hAnsi="宋体" w:hint="eastAsia"/>
          <w:b/>
          <w:sz w:val="24"/>
        </w:rPr>
        <w:t>：</w:t>
      </w:r>
      <w:r w:rsidR="009A234F">
        <w:rPr>
          <w:rFonts w:ascii="宋体" w:hAnsi="宋体" w:hint="eastAsia"/>
          <w:b/>
          <w:kern w:val="0"/>
          <w:sz w:val="24"/>
        </w:rPr>
        <w:t>13311241619</w:t>
      </w:r>
    </w:p>
    <w:p w:rsidR="007F7FE5" w:rsidRPr="000D7AC7" w:rsidRDefault="007F7FE5" w:rsidP="004B5D79">
      <w:pPr>
        <w:spacing w:line="320" w:lineRule="exact"/>
        <w:ind w:firstLineChars="249" w:firstLine="600"/>
        <w:jc w:val="left"/>
        <w:rPr>
          <w:rFonts w:ascii="宋体"/>
          <w:b/>
          <w:sz w:val="24"/>
        </w:rPr>
      </w:pPr>
      <w:r>
        <w:rPr>
          <w:rFonts w:ascii="宋体" w:hAnsi="宋体" w:hint="eastAsia"/>
          <w:b/>
          <w:sz w:val="24"/>
        </w:rPr>
        <w:t>电</w:t>
      </w:r>
      <w:r>
        <w:rPr>
          <w:rFonts w:ascii="宋体" w:hAnsi="宋体"/>
          <w:b/>
          <w:sz w:val="24"/>
        </w:rPr>
        <w:t xml:space="preserve">  </w:t>
      </w:r>
      <w:r>
        <w:rPr>
          <w:rFonts w:ascii="宋体" w:hAnsi="宋体" w:hint="eastAsia"/>
          <w:b/>
          <w:sz w:val="24"/>
        </w:rPr>
        <w:t>话：</w:t>
      </w:r>
      <w:r>
        <w:rPr>
          <w:rFonts w:ascii="宋体" w:hAnsi="宋体"/>
          <w:b/>
          <w:sz w:val="24"/>
        </w:rPr>
        <w:t xml:space="preserve">010-56129268              </w:t>
      </w:r>
      <w:r w:rsidR="00961F91">
        <w:rPr>
          <w:rFonts w:ascii="宋体" w:hAnsi="宋体" w:hint="eastAsia"/>
          <w:b/>
          <w:sz w:val="24"/>
        </w:rPr>
        <w:t xml:space="preserve">       </w:t>
      </w:r>
      <w:r>
        <w:rPr>
          <w:rFonts w:ascii="宋体" w:hAnsi="宋体" w:hint="eastAsia"/>
          <w:b/>
          <w:sz w:val="24"/>
        </w:rPr>
        <w:t>网址：</w:t>
      </w:r>
      <w:r w:rsidR="00AE18A2">
        <w:fldChar w:fldCharType="begin"/>
      </w:r>
      <w:r w:rsidR="00AE18A2">
        <w:instrText>HYPERLINK "http://www.cnzgrz.org"</w:instrText>
      </w:r>
      <w:r w:rsidR="00AE18A2">
        <w:fldChar w:fldCharType="separate"/>
      </w:r>
      <w:r w:rsidRPr="00FA5C50">
        <w:rPr>
          <w:rStyle w:val="a4"/>
          <w:rFonts w:ascii="宋体" w:hAnsi="宋体"/>
          <w:kern w:val="0"/>
          <w:sz w:val="24"/>
        </w:rPr>
        <w:t>http://www.cnzgrz.</w:t>
      </w:r>
      <w:r w:rsidR="00067DE0">
        <w:rPr>
          <w:rStyle w:val="a4"/>
          <w:rFonts w:ascii="宋体" w:hAnsi="宋体" w:hint="eastAsia"/>
          <w:kern w:val="0"/>
          <w:sz w:val="24"/>
        </w:rPr>
        <w:t xml:space="preserve">org.cn </w:t>
      </w:r>
      <w:r w:rsidR="00AE18A2">
        <w:fldChar w:fldCharType="end"/>
      </w:r>
    </w:p>
    <w:p w:rsidR="007F7FE5" w:rsidRDefault="007F7FE5" w:rsidP="004B5D79">
      <w:pPr>
        <w:spacing w:line="320" w:lineRule="exact"/>
        <w:ind w:firstLineChars="249" w:firstLine="600"/>
        <w:jc w:val="left"/>
        <w:rPr>
          <w:rFonts w:ascii="宋体"/>
          <w:b/>
          <w:sz w:val="24"/>
        </w:rPr>
      </w:pPr>
      <w:proofErr w:type="spellStart"/>
      <w:r w:rsidRPr="008F4CBB">
        <w:rPr>
          <w:rFonts w:ascii="宋体" w:hAnsi="宋体"/>
          <w:b/>
          <w:sz w:val="24"/>
        </w:rPr>
        <w:t>E_mail</w:t>
      </w:r>
      <w:proofErr w:type="spellEnd"/>
      <w:r w:rsidRPr="00035F62">
        <w:rPr>
          <w:rFonts w:ascii="宋体" w:hAnsi="宋体" w:hint="eastAsia"/>
          <w:b/>
          <w:sz w:val="24"/>
        </w:rPr>
        <w:t>：</w:t>
      </w:r>
      <w:r w:rsidR="00FC2E96" w:rsidRPr="00FC2E96">
        <w:rPr>
          <w:rFonts w:ascii="宋体" w:hAnsi="宋体"/>
          <w:b/>
          <w:sz w:val="24"/>
        </w:rPr>
        <w:t>3255984613</w:t>
      </w:r>
      <w:r w:rsidR="00FC2E96">
        <w:rPr>
          <w:rFonts w:ascii="宋体" w:hAnsi="宋体" w:hint="eastAsia"/>
          <w:b/>
          <w:sz w:val="24"/>
        </w:rPr>
        <w:t>@qq.com</w:t>
      </w:r>
      <w:r w:rsidRPr="001A3B1C">
        <w:rPr>
          <w:rFonts w:ascii="宋体" w:hAnsi="宋体"/>
          <w:sz w:val="28"/>
          <w:szCs w:val="28"/>
        </w:rPr>
        <w:t xml:space="preserve"> </w:t>
      </w:r>
      <w:r w:rsidRPr="00035F62">
        <w:rPr>
          <w:rFonts w:ascii="宋体" w:hAnsi="宋体"/>
          <w:b/>
          <w:sz w:val="24"/>
        </w:rPr>
        <w:t xml:space="preserve">  </w:t>
      </w:r>
      <w:r w:rsidR="00961F91">
        <w:rPr>
          <w:rFonts w:ascii="宋体" w:hAnsi="宋体" w:hint="eastAsia"/>
          <w:b/>
          <w:sz w:val="24"/>
        </w:rPr>
        <w:t xml:space="preserve">      </w:t>
      </w:r>
      <w:r w:rsidRPr="00035F62">
        <w:rPr>
          <w:rFonts w:ascii="宋体" w:hAnsi="宋体"/>
          <w:b/>
          <w:sz w:val="24"/>
        </w:rPr>
        <w:t xml:space="preserve"> </w:t>
      </w:r>
      <w:r w:rsidR="00FC2E96">
        <w:rPr>
          <w:rFonts w:ascii="宋体" w:hAnsi="宋体" w:hint="eastAsia"/>
          <w:b/>
          <w:sz w:val="24"/>
        </w:rPr>
        <w:t xml:space="preserve">      </w:t>
      </w:r>
      <w:r>
        <w:rPr>
          <w:rFonts w:ascii="宋体" w:hAnsi="宋体" w:hint="eastAsia"/>
          <w:b/>
          <w:sz w:val="24"/>
          <w:lang w:val="it-IT"/>
        </w:rPr>
        <w:t>官方</w:t>
      </w:r>
      <w:r w:rsidRPr="00035F62">
        <w:rPr>
          <w:rFonts w:ascii="宋体" w:hAnsi="宋体"/>
          <w:b/>
          <w:sz w:val="24"/>
        </w:rPr>
        <w:t>QQ</w:t>
      </w:r>
      <w:r>
        <w:rPr>
          <w:rFonts w:ascii="宋体" w:hAnsi="宋体" w:hint="eastAsia"/>
          <w:b/>
          <w:sz w:val="24"/>
        </w:rPr>
        <w:t>：</w:t>
      </w:r>
      <w:r w:rsidR="00FC2E96" w:rsidRPr="00FC2E96">
        <w:rPr>
          <w:rFonts w:ascii="宋体" w:hAnsi="宋体" w:cs="宋体"/>
          <w:b/>
          <w:sz w:val="24"/>
        </w:rPr>
        <w:t>3255984613</w:t>
      </w:r>
    </w:p>
    <w:p w:rsidR="007F7FE5" w:rsidRPr="00157BDE" w:rsidRDefault="007F7FE5" w:rsidP="004B5D79">
      <w:pPr>
        <w:spacing w:line="320" w:lineRule="exact"/>
        <w:ind w:firstLineChars="249" w:firstLine="600"/>
        <w:jc w:val="left"/>
        <w:rPr>
          <w:rFonts w:ascii="宋体"/>
          <w:b/>
          <w:sz w:val="24"/>
        </w:rPr>
      </w:pPr>
      <w:r w:rsidRPr="00076511">
        <w:rPr>
          <w:rFonts w:ascii="宋体" w:hAnsi="宋体"/>
          <w:b/>
          <w:sz w:val="24"/>
        </w:rPr>
        <w:t>MATLAB</w:t>
      </w:r>
      <w:r w:rsidRPr="00076511">
        <w:rPr>
          <w:rFonts w:ascii="宋体" w:hAnsi="宋体" w:hint="eastAsia"/>
          <w:b/>
          <w:sz w:val="24"/>
        </w:rPr>
        <w:t>与机器学习大群</w:t>
      </w:r>
      <w:r>
        <w:rPr>
          <w:rFonts w:ascii="宋体" w:hAnsi="宋体"/>
          <w:b/>
          <w:sz w:val="24"/>
        </w:rPr>
        <w:t>QQ</w:t>
      </w:r>
      <w:r>
        <w:rPr>
          <w:rFonts w:ascii="宋体" w:hAnsi="宋体" w:hint="eastAsia"/>
          <w:b/>
          <w:sz w:val="24"/>
        </w:rPr>
        <w:t>群号</w:t>
      </w:r>
      <w:r w:rsidRPr="00076511">
        <w:rPr>
          <w:rFonts w:ascii="宋体" w:hAnsi="宋体"/>
          <w:b/>
          <w:sz w:val="24"/>
        </w:rPr>
        <w:t>626611806</w:t>
      </w:r>
      <w:r>
        <w:rPr>
          <w:rFonts w:ascii="宋体" w:hAnsi="宋体"/>
          <w:b/>
          <w:sz w:val="24"/>
        </w:rPr>
        <w:t xml:space="preserve"> </w:t>
      </w:r>
      <w:r w:rsidR="00FC2E96">
        <w:rPr>
          <w:rFonts w:ascii="宋体" w:hAnsi="宋体" w:hint="eastAsia"/>
          <w:b/>
          <w:sz w:val="24"/>
        </w:rPr>
        <w:t>（加群备注：李子康</w:t>
      </w:r>
      <w:r>
        <w:rPr>
          <w:rFonts w:ascii="宋体" w:hAnsi="宋体" w:hint="eastAsia"/>
          <w:b/>
          <w:sz w:val="24"/>
        </w:rPr>
        <w:t>邀请）</w:t>
      </w:r>
    </w:p>
    <w:p w:rsidR="007F7FE5" w:rsidRPr="00D64BD0" w:rsidRDefault="007F7FE5" w:rsidP="00D64BD0">
      <w:pPr>
        <w:adjustRightInd w:val="0"/>
        <w:snapToGrid w:val="0"/>
        <w:spacing w:line="260" w:lineRule="atLeast"/>
        <w:jc w:val="center"/>
        <w:rPr>
          <w:rFonts w:ascii="黑体" w:eastAsia="黑体" w:hAnsi="宋体"/>
          <w:b/>
          <w:sz w:val="44"/>
          <w:szCs w:val="44"/>
        </w:rPr>
      </w:pPr>
      <w:r w:rsidRPr="00D64BD0">
        <w:rPr>
          <w:rFonts w:ascii="黑体" w:eastAsia="黑体" w:hAnsi="宋体" w:hint="eastAsia"/>
          <w:b/>
          <w:sz w:val="44"/>
          <w:szCs w:val="44"/>
        </w:rPr>
        <w:t>培训班报名表</w:t>
      </w:r>
    </w:p>
    <w:tbl>
      <w:tblPr>
        <w:tblpPr w:leftFromText="180" w:rightFromText="180" w:vertAnchor="text" w:horzAnchor="page" w:tblpX="1038" w:tblpY="1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1"/>
        <w:gridCol w:w="706"/>
        <w:gridCol w:w="1006"/>
        <w:gridCol w:w="110"/>
        <w:gridCol w:w="567"/>
        <w:gridCol w:w="709"/>
        <w:gridCol w:w="992"/>
        <w:gridCol w:w="280"/>
        <w:gridCol w:w="571"/>
        <w:gridCol w:w="493"/>
        <w:gridCol w:w="216"/>
        <w:gridCol w:w="425"/>
        <w:gridCol w:w="567"/>
        <w:gridCol w:w="567"/>
        <w:gridCol w:w="1860"/>
      </w:tblGrid>
      <w:tr w:rsidR="007F7FE5" w:rsidTr="00506B34">
        <w:trPr>
          <w:cantSplit/>
          <w:trHeight w:val="423"/>
        </w:trPr>
        <w:tc>
          <w:tcPr>
            <w:tcW w:w="1827" w:type="dxa"/>
            <w:gridSpan w:val="2"/>
            <w:vAlign w:val="center"/>
          </w:tcPr>
          <w:p w:rsidR="007F7FE5" w:rsidRDefault="007F7FE5" w:rsidP="00506B34">
            <w:pPr>
              <w:ind w:right="-249"/>
              <w:rPr>
                <w:rFonts w:ascii="宋体" w:cs="宋体"/>
                <w:color w:val="000000"/>
                <w:sz w:val="24"/>
              </w:rPr>
            </w:pPr>
            <w:r>
              <w:rPr>
                <w:rFonts w:ascii="宋体" w:hAnsi="宋体" w:cs="宋体" w:hint="eastAsia"/>
                <w:color w:val="000000"/>
                <w:sz w:val="24"/>
              </w:rPr>
              <w:t>单位名称</w:t>
            </w:r>
          </w:p>
        </w:tc>
        <w:tc>
          <w:tcPr>
            <w:tcW w:w="8363" w:type="dxa"/>
            <w:gridSpan w:val="13"/>
            <w:vAlign w:val="center"/>
          </w:tcPr>
          <w:p w:rsidR="007F7FE5" w:rsidRDefault="007F7FE5" w:rsidP="00506B34">
            <w:pPr>
              <w:ind w:right="-249"/>
              <w:rPr>
                <w:rFonts w:ascii="宋体" w:cs="宋体"/>
                <w:bCs/>
                <w:color w:val="000000"/>
                <w:sz w:val="24"/>
              </w:rPr>
            </w:pPr>
          </w:p>
        </w:tc>
      </w:tr>
      <w:tr w:rsidR="007F7FE5" w:rsidTr="00A24868">
        <w:trPr>
          <w:trHeight w:val="268"/>
        </w:trPr>
        <w:tc>
          <w:tcPr>
            <w:tcW w:w="1827" w:type="dxa"/>
            <w:gridSpan w:val="2"/>
            <w:vAlign w:val="center"/>
          </w:tcPr>
          <w:p w:rsidR="007F7FE5" w:rsidRDefault="00D64BD0" w:rsidP="00506B34">
            <w:pPr>
              <w:ind w:right="-249"/>
              <w:rPr>
                <w:rFonts w:ascii="宋体" w:cs="宋体"/>
                <w:bCs/>
                <w:color w:val="000000"/>
                <w:sz w:val="24"/>
              </w:rPr>
            </w:pPr>
            <w:r>
              <w:rPr>
                <w:rFonts w:ascii="宋体" w:hAnsi="宋体" w:cs="宋体" w:hint="eastAsia"/>
                <w:bCs/>
                <w:color w:val="000000"/>
                <w:sz w:val="24"/>
              </w:rPr>
              <w:t>纳税人识别号</w:t>
            </w:r>
          </w:p>
        </w:tc>
        <w:tc>
          <w:tcPr>
            <w:tcW w:w="4235" w:type="dxa"/>
            <w:gridSpan w:val="7"/>
            <w:vAlign w:val="center"/>
          </w:tcPr>
          <w:p w:rsidR="007F7FE5" w:rsidRDefault="007F7FE5" w:rsidP="00506B34">
            <w:pPr>
              <w:ind w:right="-249"/>
              <w:rPr>
                <w:rFonts w:ascii="宋体" w:cs="宋体"/>
                <w:bCs/>
                <w:color w:val="000000"/>
                <w:sz w:val="24"/>
              </w:rPr>
            </w:pPr>
          </w:p>
        </w:tc>
        <w:tc>
          <w:tcPr>
            <w:tcW w:w="1134" w:type="dxa"/>
            <w:gridSpan w:val="3"/>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发票类型</w:t>
            </w:r>
          </w:p>
        </w:tc>
        <w:tc>
          <w:tcPr>
            <w:tcW w:w="2994" w:type="dxa"/>
            <w:gridSpan w:val="3"/>
            <w:vAlign w:val="center"/>
          </w:tcPr>
          <w:p w:rsidR="007F7FE5" w:rsidRDefault="007F7FE5" w:rsidP="00506B34">
            <w:pPr>
              <w:ind w:right="-249"/>
              <w:rPr>
                <w:rFonts w:ascii="宋体" w:hAnsi="宋体" w:cs="宋体"/>
                <w:bCs/>
                <w:color w:val="000000"/>
                <w:sz w:val="24"/>
              </w:rPr>
            </w:pPr>
            <w:r>
              <w:rPr>
                <w:rFonts w:ascii="宋体" w:hAnsi="宋体" w:cs="宋体" w:hint="eastAsia"/>
                <w:bCs/>
                <w:color w:val="000000"/>
                <w:sz w:val="24"/>
              </w:rPr>
              <w:t>□会议费□培训费□资料费</w:t>
            </w:r>
            <w:r>
              <w:rPr>
                <w:rFonts w:ascii="宋体" w:hAnsi="宋体" w:cs="宋体"/>
                <w:bCs/>
                <w:color w:val="000000"/>
                <w:sz w:val="24"/>
              </w:rPr>
              <w:t xml:space="preserve">   </w:t>
            </w:r>
          </w:p>
        </w:tc>
      </w:tr>
      <w:tr w:rsidR="007F7FE5" w:rsidTr="00A24868">
        <w:trPr>
          <w:trHeight w:val="260"/>
        </w:trPr>
        <w:tc>
          <w:tcPr>
            <w:tcW w:w="1827" w:type="dxa"/>
            <w:gridSpan w:val="2"/>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通讯地址</w:t>
            </w:r>
          </w:p>
        </w:tc>
        <w:tc>
          <w:tcPr>
            <w:tcW w:w="4235" w:type="dxa"/>
            <w:gridSpan w:val="7"/>
            <w:vAlign w:val="center"/>
          </w:tcPr>
          <w:p w:rsidR="007F7FE5" w:rsidRDefault="007F7FE5" w:rsidP="00506B34">
            <w:pPr>
              <w:ind w:right="-249"/>
              <w:rPr>
                <w:rFonts w:ascii="宋体" w:cs="宋体"/>
                <w:bCs/>
                <w:color w:val="000000"/>
                <w:sz w:val="24"/>
              </w:rPr>
            </w:pPr>
          </w:p>
        </w:tc>
        <w:tc>
          <w:tcPr>
            <w:tcW w:w="1134" w:type="dxa"/>
            <w:gridSpan w:val="3"/>
            <w:vAlign w:val="center"/>
          </w:tcPr>
          <w:p w:rsidR="007F7FE5" w:rsidRDefault="007F7FE5" w:rsidP="004B5D79">
            <w:pPr>
              <w:ind w:right="-249" w:firstLineChars="50" w:firstLine="120"/>
              <w:rPr>
                <w:rFonts w:ascii="宋体" w:cs="宋体"/>
                <w:bCs/>
                <w:color w:val="000000"/>
                <w:sz w:val="24"/>
              </w:rPr>
            </w:pPr>
            <w:r>
              <w:rPr>
                <w:rFonts w:ascii="宋体" w:hAnsi="宋体" w:cs="宋体" w:hint="eastAsia"/>
                <w:bCs/>
                <w:color w:val="000000"/>
                <w:sz w:val="24"/>
              </w:rPr>
              <w:t>邮</w:t>
            </w:r>
            <w:r>
              <w:rPr>
                <w:rFonts w:ascii="宋体" w:hAnsi="宋体" w:cs="宋体"/>
                <w:bCs/>
                <w:color w:val="000000"/>
                <w:sz w:val="24"/>
              </w:rPr>
              <w:t xml:space="preserve"> </w:t>
            </w:r>
            <w:r>
              <w:rPr>
                <w:rFonts w:ascii="宋体" w:hAnsi="宋体" w:cs="宋体" w:hint="eastAsia"/>
                <w:bCs/>
                <w:color w:val="000000"/>
                <w:sz w:val="24"/>
              </w:rPr>
              <w:t>编</w:t>
            </w:r>
          </w:p>
        </w:tc>
        <w:tc>
          <w:tcPr>
            <w:tcW w:w="2994" w:type="dxa"/>
            <w:gridSpan w:val="3"/>
            <w:vAlign w:val="center"/>
          </w:tcPr>
          <w:p w:rsidR="007F7FE5" w:rsidRDefault="007F7FE5" w:rsidP="00506B34">
            <w:pPr>
              <w:ind w:right="-249"/>
              <w:rPr>
                <w:rFonts w:ascii="宋体" w:cs="宋体"/>
                <w:bCs/>
                <w:color w:val="000000"/>
                <w:sz w:val="24"/>
              </w:rPr>
            </w:pPr>
          </w:p>
        </w:tc>
      </w:tr>
      <w:tr w:rsidR="007F7FE5" w:rsidTr="00A24868">
        <w:trPr>
          <w:trHeight w:val="225"/>
        </w:trPr>
        <w:tc>
          <w:tcPr>
            <w:tcW w:w="1827" w:type="dxa"/>
            <w:gridSpan w:val="2"/>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联</w:t>
            </w:r>
            <w:r>
              <w:rPr>
                <w:rFonts w:ascii="宋体" w:hAnsi="宋体" w:cs="宋体"/>
                <w:bCs/>
                <w:color w:val="000000"/>
                <w:sz w:val="24"/>
              </w:rPr>
              <w:t xml:space="preserve"> </w:t>
            </w:r>
            <w:r>
              <w:rPr>
                <w:rFonts w:ascii="宋体" w:hAnsi="宋体" w:cs="宋体" w:hint="eastAsia"/>
                <w:bCs/>
                <w:color w:val="000000"/>
                <w:sz w:val="24"/>
              </w:rPr>
              <w:t>系</w:t>
            </w:r>
            <w:r>
              <w:rPr>
                <w:rFonts w:ascii="宋体" w:hAnsi="宋体" w:cs="宋体"/>
                <w:bCs/>
                <w:color w:val="000000"/>
                <w:sz w:val="24"/>
              </w:rPr>
              <w:t xml:space="preserve"> </w:t>
            </w:r>
            <w:r>
              <w:rPr>
                <w:rFonts w:ascii="宋体" w:hAnsi="宋体" w:cs="宋体" w:hint="eastAsia"/>
                <w:bCs/>
                <w:color w:val="000000"/>
                <w:sz w:val="24"/>
              </w:rPr>
              <w:t>人</w:t>
            </w:r>
          </w:p>
        </w:tc>
        <w:tc>
          <w:tcPr>
            <w:tcW w:w="1683" w:type="dxa"/>
            <w:gridSpan w:val="3"/>
            <w:vAlign w:val="center"/>
          </w:tcPr>
          <w:p w:rsidR="007F7FE5" w:rsidRDefault="007F7FE5" w:rsidP="00506B34">
            <w:pPr>
              <w:ind w:right="-249"/>
              <w:rPr>
                <w:rFonts w:ascii="宋体" w:cs="宋体"/>
                <w:bCs/>
                <w:color w:val="000000"/>
                <w:sz w:val="24"/>
              </w:rPr>
            </w:pPr>
          </w:p>
        </w:tc>
        <w:tc>
          <w:tcPr>
            <w:tcW w:w="709" w:type="dxa"/>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电话</w:t>
            </w:r>
          </w:p>
        </w:tc>
        <w:tc>
          <w:tcPr>
            <w:tcW w:w="1843" w:type="dxa"/>
            <w:gridSpan w:val="3"/>
            <w:vAlign w:val="center"/>
          </w:tcPr>
          <w:p w:rsidR="007F7FE5" w:rsidRDefault="007F7FE5" w:rsidP="00506B34">
            <w:pPr>
              <w:ind w:right="-249"/>
              <w:rPr>
                <w:rFonts w:ascii="宋体" w:cs="宋体"/>
                <w:bCs/>
                <w:color w:val="000000"/>
                <w:sz w:val="24"/>
              </w:rPr>
            </w:pPr>
          </w:p>
        </w:tc>
        <w:tc>
          <w:tcPr>
            <w:tcW w:w="1134" w:type="dxa"/>
            <w:gridSpan w:val="3"/>
            <w:vAlign w:val="center"/>
          </w:tcPr>
          <w:p w:rsidR="007F7FE5" w:rsidRDefault="007F7FE5" w:rsidP="004B5D79">
            <w:pPr>
              <w:ind w:right="-249" w:firstLineChars="50" w:firstLine="120"/>
              <w:rPr>
                <w:rFonts w:ascii="宋体" w:cs="宋体"/>
                <w:bCs/>
                <w:color w:val="000000"/>
                <w:sz w:val="24"/>
              </w:rPr>
            </w:pPr>
            <w:r>
              <w:rPr>
                <w:rFonts w:ascii="宋体" w:hAnsi="宋体" w:cs="宋体" w:hint="eastAsia"/>
                <w:bCs/>
                <w:color w:val="000000"/>
                <w:sz w:val="24"/>
              </w:rPr>
              <w:t>传</w:t>
            </w:r>
            <w:r>
              <w:rPr>
                <w:rFonts w:ascii="宋体" w:hAnsi="宋体" w:cs="宋体"/>
                <w:bCs/>
                <w:color w:val="000000"/>
                <w:sz w:val="24"/>
              </w:rPr>
              <w:t xml:space="preserve"> </w:t>
            </w:r>
            <w:r>
              <w:rPr>
                <w:rFonts w:ascii="宋体" w:hAnsi="宋体" w:cs="宋体" w:hint="eastAsia"/>
                <w:bCs/>
                <w:color w:val="000000"/>
                <w:sz w:val="24"/>
              </w:rPr>
              <w:t>真</w:t>
            </w:r>
          </w:p>
        </w:tc>
        <w:tc>
          <w:tcPr>
            <w:tcW w:w="2994" w:type="dxa"/>
            <w:gridSpan w:val="3"/>
            <w:vAlign w:val="center"/>
          </w:tcPr>
          <w:p w:rsidR="007F7FE5" w:rsidRDefault="007F7FE5" w:rsidP="00506B34">
            <w:pPr>
              <w:ind w:right="-249"/>
              <w:rPr>
                <w:rFonts w:ascii="宋体" w:cs="宋体"/>
                <w:bCs/>
                <w:color w:val="000000"/>
                <w:sz w:val="24"/>
              </w:rPr>
            </w:pPr>
          </w:p>
        </w:tc>
      </w:tr>
      <w:tr w:rsidR="007F7FE5" w:rsidTr="0080297B">
        <w:trPr>
          <w:cantSplit/>
          <w:trHeight w:val="230"/>
        </w:trPr>
        <w:tc>
          <w:tcPr>
            <w:tcW w:w="1121" w:type="dxa"/>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学员姓名</w:t>
            </w:r>
          </w:p>
        </w:tc>
        <w:tc>
          <w:tcPr>
            <w:tcW w:w="706" w:type="dxa"/>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性别</w:t>
            </w:r>
          </w:p>
        </w:tc>
        <w:tc>
          <w:tcPr>
            <w:tcW w:w="1006" w:type="dxa"/>
            <w:vAlign w:val="center"/>
          </w:tcPr>
          <w:p w:rsidR="007F7FE5" w:rsidRDefault="007F7FE5" w:rsidP="00506B34">
            <w:pPr>
              <w:ind w:right="-249"/>
              <w:jc w:val="center"/>
              <w:rPr>
                <w:rFonts w:ascii="宋体" w:cs="宋体"/>
                <w:bCs/>
                <w:color w:val="000000"/>
                <w:sz w:val="24"/>
              </w:rPr>
            </w:pPr>
            <w:r>
              <w:rPr>
                <w:rFonts w:ascii="宋体" w:hAnsi="宋体" w:cs="宋体" w:hint="eastAsia"/>
                <w:bCs/>
                <w:color w:val="000000"/>
                <w:sz w:val="24"/>
              </w:rPr>
              <w:t>部门</w:t>
            </w:r>
          </w:p>
        </w:tc>
        <w:tc>
          <w:tcPr>
            <w:tcW w:w="2658" w:type="dxa"/>
            <w:gridSpan w:val="5"/>
            <w:vAlign w:val="center"/>
          </w:tcPr>
          <w:p w:rsidR="007F7FE5" w:rsidRDefault="007F7FE5" w:rsidP="00506B34">
            <w:pPr>
              <w:ind w:right="-249"/>
              <w:rPr>
                <w:rFonts w:ascii="宋体" w:cs="宋体"/>
                <w:bCs/>
                <w:color w:val="000000"/>
                <w:sz w:val="24"/>
              </w:rPr>
            </w:pPr>
            <w:r>
              <w:rPr>
                <w:rFonts w:ascii="宋体" w:hAnsi="宋体" w:cs="宋体"/>
                <w:bCs/>
                <w:color w:val="000000"/>
                <w:sz w:val="24"/>
              </w:rPr>
              <w:t xml:space="preserve">   </w:t>
            </w:r>
            <w:r>
              <w:rPr>
                <w:rFonts w:ascii="宋体" w:hAnsi="宋体" w:cs="宋体" w:hint="eastAsia"/>
                <w:bCs/>
                <w:color w:val="000000"/>
                <w:sz w:val="24"/>
              </w:rPr>
              <w:t>工作（研究）方向</w:t>
            </w:r>
          </w:p>
        </w:tc>
        <w:tc>
          <w:tcPr>
            <w:tcW w:w="1280" w:type="dxa"/>
            <w:gridSpan w:val="3"/>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职务</w:t>
            </w:r>
          </w:p>
        </w:tc>
        <w:tc>
          <w:tcPr>
            <w:tcW w:w="1559" w:type="dxa"/>
            <w:gridSpan w:val="3"/>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联系方式</w:t>
            </w:r>
          </w:p>
        </w:tc>
        <w:tc>
          <w:tcPr>
            <w:tcW w:w="1860" w:type="dxa"/>
            <w:vAlign w:val="center"/>
          </w:tcPr>
          <w:p w:rsidR="007F7FE5" w:rsidRDefault="007F7FE5" w:rsidP="00506B34">
            <w:pPr>
              <w:ind w:right="-249"/>
              <w:jc w:val="center"/>
              <w:rPr>
                <w:rFonts w:ascii="宋体" w:cs="宋体"/>
                <w:bCs/>
                <w:color w:val="000000"/>
                <w:sz w:val="24"/>
              </w:rPr>
            </w:pPr>
            <w:r>
              <w:rPr>
                <w:rFonts w:ascii="宋体" w:hAnsi="宋体" w:cs="宋体" w:hint="eastAsia"/>
                <w:bCs/>
                <w:color w:val="000000"/>
                <w:sz w:val="24"/>
              </w:rPr>
              <w:t>邮箱</w:t>
            </w:r>
          </w:p>
        </w:tc>
      </w:tr>
      <w:tr w:rsidR="007F7FE5" w:rsidTr="0080297B">
        <w:trPr>
          <w:cantSplit/>
          <w:trHeight w:val="241"/>
        </w:trPr>
        <w:tc>
          <w:tcPr>
            <w:tcW w:w="1121" w:type="dxa"/>
            <w:vAlign w:val="center"/>
          </w:tcPr>
          <w:p w:rsidR="007F7FE5" w:rsidRDefault="007F7FE5" w:rsidP="00506B34">
            <w:pPr>
              <w:ind w:right="-249"/>
              <w:rPr>
                <w:rFonts w:ascii="宋体" w:cs="宋体"/>
                <w:bCs/>
                <w:color w:val="000000"/>
                <w:sz w:val="24"/>
              </w:rPr>
            </w:pPr>
          </w:p>
        </w:tc>
        <w:tc>
          <w:tcPr>
            <w:tcW w:w="706" w:type="dxa"/>
            <w:vAlign w:val="center"/>
          </w:tcPr>
          <w:p w:rsidR="007F7FE5" w:rsidRDefault="007F7FE5" w:rsidP="00506B34">
            <w:pPr>
              <w:ind w:right="-249"/>
              <w:rPr>
                <w:rFonts w:ascii="宋体" w:cs="宋体"/>
                <w:bCs/>
                <w:color w:val="000000"/>
                <w:sz w:val="24"/>
              </w:rPr>
            </w:pPr>
          </w:p>
        </w:tc>
        <w:tc>
          <w:tcPr>
            <w:tcW w:w="1006" w:type="dxa"/>
            <w:vAlign w:val="center"/>
          </w:tcPr>
          <w:p w:rsidR="007F7FE5" w:rsidRDefault="007F7FE5" w:rsidP="00506B34">
            <w:pPr>
              <w:ind w:right="-249"/>
              <w:rPr>
                <w:rFonts w:ascii="宋体" w:cs="宋体"/>
                <w:bCs/>
                <w:color w:val="000000"/>
                <w:sz w:val="24"/>
              </w:rPr>
            </w:pPr>
          </w:p>
        </w:tc>
        <w:tc>
          <w:tcPr>
            <w:tcW w:w="2658" w:type="dxa"/>
            <w:gridSpan w:val="5"/>
            <w:vAlign w:val="center"/>
          </w:tcPr>
          <w:p w:rsidR="007F7FE5" w:rsidRDefault="007F7FE5" w:rsidP="00506B34">
            <w:pPr>
              <w:ind w:right="-249"/>
              <w:rPr>
                <w:rFonts w:ascii="宋体" w:cs="宋体"/>
                <w:bCs/>
                <w:color w:val="000000"/>
                <w:sz w:val="24"/>
              </w:rPr>
            </w:pPr>
          </w:p>
        </w:tc>
        <w:tc>
          <w:tcPr>
            <w:tcW w:w="1280" w:type="dxa"/>
            <w:gridSpan w:val="3"/>
            <w:vAlign w:val="center"/>
          </w:tcPr>
          <w:p w:rsidR="007F7FE5" w:rsidRDefault="007F7FE5" w:rsidP="00506B34">
            <w:pPr>
              <w:ind w:right="-249"/>
              <w:rPr>
                <w:rFonts w:ascii="宋体" w:cs="宋体"/>
                <w:bCs/>
                <w:color w:val="000000"/>
                <w:sz w:val="24"/>
              </w:rPr>
            </w:pPr>
          </w:p>
        </w:tc>
        <w:tc>
          <w:tcPr>
            <w:tcW w:w="1559" w:type="dxa"/>
            <w:gridSpan w:val="3"/>
            <w:vAlign w:val="center"/>
          </w:tcPr>
          <w:p w:rsidR="007F7FE5" w:rsidRDefault="007F7FE5" w:rsidP="00506B34">
            <w:pPr>
              <w:ind w:right="-249"/>
              <w:rPr>
                <w:rFonts w:ascii="宋体" w:cs="宋体"/>
                <w:bCs/>
                <w:color w:val="000000"/>
                <w:sz w:val="24"/>
              </w:rPr>
            </w:pPr>
          </w:p>
        </w:tc>
        <w:tc>
          <w:tcPr>
            <w:tcW w:w="1860" w:type="dxa"/>
            <w:vAlign w:val="center"/>
          </w:tcPr>
          <w:p w:rsidR="007F7FE5" w:rsidRDefault="007F7FE5" w:rsidP="00506B34">
            <w:pPr>
              <w:ind w:right="-249"/>
              <w:rPr>
                <w:rFonts w:ascii="宋体" w:cs="宋体"/>
                <w:bCs/>
                <w:color w:val="000000"/>
                <w:sz w:val="24"/>
              </w:rPr>
            </w:pPr>
          </w:p>
        </w:tc>
      </w:tr>
      <w:tr w:rsidR="007F7FE5" w:rsidTr="0080297B">
        <w:trPr>
          <w:cantSplit/>
          <w:trHeight w:val="241"/>
        </w:trPr>
        <w:tc>
          <w:tcPr>
            <w:tcW w:w="1121" w:type="dxa"/>
            <w:vAlign w:val="center"/>
          </w:tcPr>
          <w:p w:rsidR="007F7FE5" w:rsidRDefault="007F7FE5" w:rsidP="00506B34">
            <w:pPr>
              <w:ind w:right="-249"/>
              <w:rPr>
                <w:rFonts w:ascii="宋体" w:cs="宋体"/>
                <w:bCs/>
                <w:color w:val="000000"/>
                <w:sz w:val="24"/>
              </w:rPr>
            </w:pPr>
          </w:p>
        </w:tc>
        <w:tc>
          <w:tcPr>
            <w:tcW w:w="706" w:type="dxa"/>
            <w:vAlign w:val="center"/>
          </w:tcPr>
          <w:p w:rsidR="007F7FE5" w:rsidRDefault="007F7FE5" w:rsidP="00506B34">
            <w:pPr>
              <w:ind w:right="-249"/>
              <w:rPr>
                <w:rFonts w:ascii="宋体" w:cs="宋体"/>
                <w:bCs/>
                <w:color w:val="000000"/>
                <w:sz w:val="24"/>
              </w:rPr>
            </w:pPr>
          </w:p>
        </w:tc>
        <w:tc>
          <w:tcPr>
            <w:tcW w:w="1006" w:type="dxa"/>
            <w:vAlign w:val="center"/>
          </w:tcPr>
          <w:p w:rsidR="007F7FE5" w:rsidRDefault="007F7FE5" w:rsidP="00506B34">
            <w:pPr>
              <w:ind w:right="-249"/>
              <w:rPr>
                <w:rFonts w:ascii="宋体" w:cs="宋体"/>
                <w:bCs/>
                <w:color w:val="000000"/>
                <w:sz w:val="24"/>
              </w:rPr>
            </w:pPr>
          </w:p>
        </w:tc>
        <w:tc>
          <w:tcPr>
            <w:tcW w:w="2658" w:type="dxa"/>
            <w:gridSpan w:val="5"/>
            <w:vAlign w:val="center"/>
          </w:tcPr>
          <w:p w:rsidR="007F7FE5" w:rsidRDefault="007F7FE5" w:rsidP="00506B34">
            <w:pPr>
              <w:ind w:right="-249"/>
              <w:rPr>
                <w:rFonts w:ascii="宋体" w:cs="宋体"/>
                <w:bCs/>
                <w:color w:val="000000"/>
                <w:sz w:val="24"/>
              </w:rPr>
            </w:pPr>
          </w:p>
        </w:tc>
        <w:tc>
          <w:tcPr>
            <w:tcW w:w="1280" w:type="dxa"/>
            <w:gridSpan w:val="3"/>
            <w:vAlign w:val="center"/>
          </w:tcPr>
          <w:p w:rsidR="007F7FE5" w:rsidRDefault="007F7FE5" w:rsidP="00506B34">
            <w:pPr>
              <w:ind w:right="-249"/>
              <w:rPr>
                <w:rFonts w:ascii="宋体" w:cs="宋体"/>
                <w:bCs/>
                <w:color w:val="000000"/>
                <w:sz w:val="24"/>
              </w:rPr>
            </w:pPr>
          </w:p>
        </w:tc>
        <w:tc>
          <w:tcPr>
            <w:tcW w:w="1559" w:type="dxa"/>
            <w:gridSpan w:val="3"/>
            <w:vAlign w:val="center"/>
          </w:tcPr>
          <w:p w:rsidR="007F7FE5" w:rsidRDefault="007F7FE5" w:rsidP="00506B34">
            <w:pPr>
              <w:ind w:right="-249"/>
              <w:rPr>
                <w:rFonts w:ascii="宋体" w:cs="宋体"/>
                <w:bCs/>
                <w:color w:val="000000"/>
                <w:sz w:val="24"/>
              </w:rPr>
            </w:pPr>
          </w:p>
        </w:tc>
        <w:tc>
          <w:tcPr>
            <w:tcW w:w="1860" w:type="dxa"/>
            <w:vAlign w:val="center"/>
          </w:tcPr>
          <w:p w:rsidR="007F7FE5" w:rsidRDefault="007F7FE5" w:rsidP="00506B34">
            <w:pPr>
              <w:ind w:right="-249"/>
              <w:rPr>
                <w:rFonts w:ascii="宋体" w:cs="宋体"/>
                <w:bCs/>
                <w:color w:val="000000"/>
                <w:sz w:val="24"/>
              </w:rPr>
            </w:pPr>
          </w:p>
        </w:tc>
      </w:tr>
      <w:tr w:rsidR="007F7FE5" w:rsidTr="0080297B">
        <w:trPr>
          <w:cantSplit/>
          <w:trHeight w:val="281"/>
        </w:trPr>
        <w:tc>
          <w:tcPr>
            <w:tcW w:w="1121" w:type="dxa"/>
            <w:vAlign w:val="center"/>
          </w:tcPr>
          <w:p w:rsidR="007F7FE5" w:rsidRDefault="007F7FE5" w:rsidP="00506B34">
            <w:pPr>
              <w:ind w:right="-249"/>
              <w:rPr>
                <w:rFonts w:ascii="宋体" w:cs="宋体"/>
                <w:bCs/>
                <w:color w:val="000000"/>
                <w:sz w:val="24"/>
              </w:rPr>
            </w:pPr>
          </w:p>
        </w:tc>
        <w:tc>
          <w:tcPr>
            <w:tcW w:w="706" w:type="dxa"/>
            <w:vAlign w:val="center"/>
          </w:tcPr>
          <w:p w:rsidR="007F7FE5" w:rsidRDefault="007F7FE5" w:rsidP="00506B34">
            <w:pPr>
              <w:ind w:right="-249"/>
              <w:rPr>
                <w:rFonts w:ascii="宋体" w:cs="宋体"/>
                <w:bCs/>
                <w:color w:val="000000"/>
                <w:sz w:val="24"/>
              </w:rPr>
            </w:pPr>
          </w:p>
        </w:tc>
        <w:tc>
          <w:tcPr>
            <w:tcW w:w="1006" w:type="dxa"/>
            <w:vAlign w:val="center"/>
          </w:tcPr>
          <w:p w:rsidR="007F7FE5" w:rsidRDefault="007F7FE5" w:rsidP="00506B34">
            <w:pPr>
              <w:ind w:right="-249"/>
              <w:rPr>
                <w:rFonts w:ascii="宋体" w:cs="宋体"/>
                <w:bCs/>
                <w:color w:val="000000"/>
                <w:sz w:val="24"/>
              </w:rPr>
            </w:pPr>
          </w:p>
        </w:tc>
        <w:tc>
          <w:tcPr>
            <w:tcW w:w="2658" w:type="dxa"/>
            <w:gridSpan w:val="5"/>
            <w:vAlign w:val="center"/>
          </w:tcPr>
          <w:p w:rsidR="007F7FE5" w:rsidRDefault="007F7FE5" w:rsidP="00506B34">
            <w:pPr>
              <w:ind w:right="-249"/>
              <w:rPr>
                <w:rFonts w:ascii="宋体" w:cs="宋体"/>
                <w:bCs/>
                <w:color w:val="000000"/>
                <w:sz w:val="24"/>
              </w:rPr>
            </w:pPr>
          </w:p>
        </w:tc>
        <w:tc>
          <w:tcPr>
            <w:tcW w:w="1280" w:type="dxa"/>
            <w:gridSpan w:val="3"/>
            <w:vAlign w:val="center"/>
          </w:tcPr>
          <w:p w:rsidR="007F7FE5" w:rsidRDefault="007F7FE5" w:rsidP="00506B34">
            <w:pPr>
              <w:ind w:right="-249"/>
              <w:rPr>
                <w:rFonts w:ascii="宋体" w:cs="宋体"/>
                <w:bCs/>
                <w:color w:val="000000"/>
                <w:sz w:val="24"/>
              </w:rPr>
            </w:pPr>
          </w:p>
        </w:tc>
        <w:tc>
          <w:tcPr>
            <w:tcW w:w="1559" w:type="dxa"/>
            <w:gridSpan w:val="3"/>
            <w:vAlign w:val="center"/>
          </w:tcPr>
          <w:p w:rsidR="007F7FE5" w:rsidRDefault="007F7FE5" w:rsidP="00506B34">
            <w:pPr>
              <w:ind w:right="-249"/>
              <w:rPr>
                <w:rFonts w:ascii="宋体" w:cs="宋体"/>
                <w:bCs/>
                <w:color w:val="000000"/>
                <w:sz w:val="24"/>
              </w:rPr>
            </w:pPr>
          </w:p>
        </w:tc>
        <w:tc>
          <w:tcPr>
            <w:tcW w:w="1860" w:type="dxa"/>
            <w:vAlign w:val="center"/>
          </w:tcPr>
          <w:p w:rsidR="007F7FE5" w:rsidRDefault="007F7FE5" w:rsidP="00506B34">
            <w:pPr>
              <w:ind w:right="-249"/>
              <w:rPr>
                <w:rFonts w:ascii="宋体" w:cs="宋体"/>
                <w:bCs/>
                <w:color w:val="000000"/>
                <w:sz w:val="24"/>
              </w:rPr>
            </w:pPr>
          </w:p>
        </w:tc>
      </w:tr>
      <w:tr w:rsidR="007F7FE5" w:rsidTr="0080297B">
        <w:trPr>
          <w:cantSplit/>
          <w:trHeight w:val="331"/>
        </w:trPr>
        <w:tc>
          <w:tcPr>
            <w:tcW w:w="1121" w:type="dxa"/>
            <w:vAlign w:val="center"/>
          </w:tcPr>
          <w:p w:rsidR="007F7FE5" w:rsidRDefault="007F7FE5" w:rsidP="00506B34">
            <w:pPr>
              <w:ind w:right="-249"/>
              <w:rPr>
                <w:rFonts w:ascii="宋体" w:cs="宋体"/>
                <w:bCs/>
                <w:color w:val="000000"/>
                <w:sz w:val="24"/>
              </w:rPr>
            </w:pPr>
          </w:p>
        </w:tc>
        <w:tc>
          <w:tcPr>
            <w:tcW w:w="706" w:type="dxa"/>
            <w:vAlign w:val="center"/>
          </w:tcPr>
          <w:p w:rsidR="007F7FE5" w:rsidRDefault="007F7FE5" w:rsidP="00506B34">
            <w:pPr>
              <w:ind w:right="-249"/>
              <w:rPr>
                <w:rFonts w:ascii="宋体" w:cs="宋体"/>
                <w:bCs/>
                <w:color w:val="000000"/>
                <w:sz w:val="24"/>
              </w:rPr>
            </w:pPr>
          </w:p>
        </w:tc>
        <w:tc>
          <w:tcPr>
            <w:tcW w:w="1006" w:type="dxa"/>
            <w:vAlign w:val="center"/>
          </w:tcPr>
          <w:p w:rsidR="007F7FE5" w:rsidRDefault="007F7FE5" w:rsidP="00506B34">
            <w:pPr>
              <w:ind w:right="-249"/>
              <w:rPr>
                <w:rFonts w:ascii="宋体" w:cs="宋体"/>
                <w:bCs/>
                <w:color w:val="000000"/>
                <w:sz w:val="24"/>
              </w:rPr>
            </w:pPr>
          </w:p>
        </w:tc>
        <w:tc>
          <w:tcPr>
            <w:tcW w:w="2658" w:type="dxa"/>
            <w:gridSpan w:val="5"/>
            <w:vAlign w:val="center"/>
          </w:tcPr>
          <w:p w:rsidR="007F7FE5" w:rsidRDefault="007F7FE5" w:rsidP="00506B34">
            <w:pPr>
              <w:ind w:right="-249"/>
              <w:rPr>
                <w:rFonts w:ascii="宋体" w:cs="宋体"/>
                <w:bCs/>
                <w:color w:val="000000"/>
                <w:sz w:val="24"/>
              </w:rPr>
            </w:pPr>
          </w:p>
        </w:tc>
        <w:tc>
          <w:tcPr>
            <w:tcW w:w="1280" w:type="dxa"/>
            <w:gridSpan w:val="3"/>
            <w:vAlign w:val="center"/>
          </w:tcPr>
          <w:p w:rsidR="007F7FE5" w:rsidRDefault="007F7FE5" w:rsidP="00506B34">
            <w:pPr>
              <w:ind w:right="-249"/>
              <w:rPr>
                <w:rFonts w:ascii="宋体" w:cs="宋体"/>
                <w:bCs/>
                <w:color w:val="000000"/>
                <w:sz w:val="24"/>
              </w:rPr>
            </w:pPr>
          </w:p>
        </w:tc>
        <w:tc>
          <w:tcPr>
            <w:tcW w:w="1559" w:type="dxa"/>
            <w:gridSpan w:val="3"/>
            <w:vAlign w:val="center"/>
          </w:tcPr>
          <w:p w:rsidR="007F7FE5" w:rsidRDefault="007F7FE5" w:rsidP="00506B34">
            <w:pPr>
              <w:ind w:right="-249"/>
              <w:rPr>
                <w:rFonts w:ascii="宋体" w:cs="宋体"/>
                <w:bCs/>
                <w:color w:val="000000"/>
                <w:sz w:val="24"/>
              </w:rPr>
            </w:pPr>
          </w:p>
        </w:tc>
        <w:tc>
          <w:tcPr>
            <w:tcW w:w="1860" w:type="dxa"/>
            <w:vAlign w:val="center"/>
          </w:tcPr>
          <w:p w:rsidR="007F7FE5" w:rsidRDefault="007F7FE5" w:rsidP="00506B34">
            <w:pPr>
              <w:ind w:right="-249"/>
              <w:rPr>
                <w:rFonts w:ascii="宋体" w:cs="宋体"/>
                <w:bCs/>
                <w:color w:val="000000"/>
                <w:sz w:val="24"/>
              </w:rPr>
            </w:pPr>
          </w:p>
        </w:tc>
      </w:tr>
      <w:tr w:rsidR="007F7FE5" w:rsidTr="0080297B">
        <w:trPr>
          <w:cantSplit/>
          <w:trHeight w:val="295"/>
        </w:trPr>
        <w:tc>
          <w:tcPr>
            <w:tcW w:w="1121" w:type="dxa"/>
            <w:vAlign w:val="center"/>
          </w:tcPr>
          <w:p w:rsidR="007F7FE5" w:rsidRDefault="007F7FE5" w:rsidP="00506B34">
            <w:pPr>
              <w:ind w:right="-249"/>
              <w:rPr>
                <w:rFonts w:ascii="宋体" w:cs="宋体"/>
                <w:bCs/>
                <w:color w:val="000000"/>
                <w:sz w:val="24"/>
              </w:rPr>
            </w:pPr>
          </w:p>
        </w:tc>
        <w:tc>
          <w:tcPr>
            <w:tcW w:w="706" w:type="dxa"/>
            <w:vAlign w:val="center"/>
          </w:tcPr>
          <w:p w:rsidR="007F7FE5" w:rsidRDefault="007F7FE5" w:rsidP="00506B34">
            <w:pPr>
              <w:ind w:right="-249"/>
              <w:rPr>
                <w:rFonts w:ascii="宋体" w:cs="宋体"/>
                <w:bCs/>
                <w:color w:val="000000"/>
                <w:sz w:val="24"/>
              </w:rPr>
            </w:pPr>
          </w:p>
        </w:tc>
        <w:tc>
          <w:tcPr>
            <w:tcW w:w="1006" w:type="dxa"/>
            <w:vAlign w:val="center"/>
          </w:tcPr>
          <w:p w:rsidR="007F7FE5" w:rsidRDefault="007F7FE5" w:rsidP="00506B34">
            <w:pPr>
              <w:ind w:right="-249"/>
              <w:rPr>
                <w:rFonts w:ascii="宋体" w:cs="宋体"/>
                <w:bCs/>
                <w:color w:val="000000"/>
                <w:sz w:val="24"/>
              </w:rPr>
            </w:pPr>
          </w:p>
        </w:tc>
        <w:tc>
          <w:tcPr>
            <w:tcW w:w="2658" w:type="dxa"/>
            <w:gridSpan w:val="5"/>
            <w:vAlign w:val="center"/>
          </w:tcPr>
          <w:p w:rsidR="007F7FE5" w:rsidRDefault="007F7FE5" w:rsidP="00506B34">
            <w:pPr>
              <w:ind w:right="-249"/>
              <w:rPr>
                <w:rFonts w:ascii="宋体" w:cs="宋体"/>
                <w:bCs/>
                <w:color w:val="000000"/>
                <w:sz w:val="24"/>
              </w:rPr>
            </w:pPr>
          </w:p>
        </w:tc>
        <w:tc>
          <w:tcPr>
            <w:tcW w:w="1280" w:type="dxa"/>
            <w:gridSpan w:val="3"/>
            <w:vAlign w:val="center"/>
          </w:tcPr>
          <w:p w:rsidR="007F7FE5" w:rsidRDefault="007F7FE5" w:rsidP="00506B34">
            <w:pPr>
              <w:ind w:right="-249"/>
              <w:rPr>
                <w:rFonts w:ascii="宋体" w:cs="宋体"/>
                <w:bCs/>
                <w:color w:val="000000"/>
                <w:sz w:val="24"/>
              </w:rPr>
            </w:pPr>
          </w:p>
        </w:tc>
        <w:tc>
          <w:tcPr>
            <w:tcW w:w="1559" w:type="dxa"/>
            <w:gridSpan w:val="3"/>
            <w:vAlign w:val="center"/>
          </w:tcPr>
          <w:p w:rsidR="007F7FE5" w:rsidRDefault="007F7FE5" w:rsidP="00506B34">
            <w:pPr>
              <w:ind w:right="-249"/>
              <w:rPr>
                <w:rFonts w:ascii="宋体" w:cs="宋体"/>
                <w:bCs/>
                <w:color w:val="000000"/>
                <w:sz w:val="24"/>
              </w:rPr>
            </w:pPr>
          </w:p>
        </w:tc>
        <w:tc>
          <w:tcPr>
            <w:tcW w:w="1860" w:type="dxa"/>
            <w:vAlign w:val="center"/>
          </w:tcPr>
          <w:p w:rsidR="007F7FE5" w:rsidRDefault="007F7FE5" w:rsidP="00506B34">
            <w:pPr>
              <w:ind w:right="-249"/>
              <w:rPr>
                <w:rFonts w:ascii="宋体" w:cs="宋体"/>
                <w:bCs/>
                <w:color w:val="000000"/>
                <w:sz w:val="24"/>
              </w:rPr>
            </w:pPr>
          </w:p>
        </w:tc>
      </w:tr>
      <w:tr w:rsidR="007F7FE5" w:rsidTr="00506B34">
        <w:trPr>
          <w:cantSplit/>
          <w:trHeight w:val="651"/>
        </w:trPr>
        <w:tc>
          <w:tcPr>
            <w:tcW w:w="1827" w:type="dxa"/>
            <w:gridSpan w:val="2"/>
            <w:vAlign w:val="center"/>
          </w:tcPr>
          <w:p w:rsidR="007F7FE5" w:rsidRDefault="007F7FE5" w:rsidP="00506B34">
            <w:pPr>
              <w:ind w:right="-249"/>
              <w:rPr>
                <w:rFonts w:ascii="宋体" w:cs="宋体"/>
                <w:b/>
                <w:sz w:val="24"/>
              </w:rPr>
            </w:pPr>
            <w:r>
              <w:rPr>
                <w:rFonts w:ascii="宋体" w:hAnsi="宋体" w:cs="宋体" w:hint="eastAsia"/>
                <w:b/>
                <w:sz w:val="24"/>
              </w:rPr>
              <w:t>希望通过培训</w:t>
            </w:r>
          </w:p>
          <w:p w:rsidR="007F7FE5" w:rsidRDefault="007F7FE5" w:rsidP="00506B34">
            <w:pPr>
              <w:ind w:right="-249"/>
              <w:rPr>
                <w:rFonts w:ascii="宋体" w:cs="宋体"/>
                <w:b/>
                <w:sz w:val="24"/>
              </w:rPr>
            </w:pPr>
            <w:r>
              <w:rPr>
                <w:rFonts w:ascii="宋体" w:hAnsi="宋体" w:cs="宋体" w:hint="eastAsia"/>
                <w:b/>
                <w:sz w:val="24"/>
              </w:rPr>
              <w:t>解决哪些问题</w:t>
            </w:r>
          </w:p>
        </w:tc>
        <w:tc>
          <w:tcPr>
            <w:tcW w:w="8363" w:type="dxa"/>
            <w:gridSpan w:val="13"/>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问题一：</w:t>
            </w:r>
          </w:p>
          <w:p w:rsidR="007F7FE5" w:rsidRDefault="007F7FE5" w:rsidP="00506B34">
            <w:pPr>
              <w:ind w:right="-249"/>
              <w:rPr>
                <w:rFonts w:ascii="宋体" w:cs="宋体"/>
                <w:bCs/>
                <w:color w:val="000000"/>
                <w:sz w:val="24"/>
              </w:rPr>
            </w:pPr>
            <w:r>
              <w:rPr>
                <w:rFonts w:ascii="宋体" w:hAnsi="宋体" w:cs="宋体" w:hint="eastAsia"/>
                <w:bCs/>
                <w:color w:val="000000"/>
                <w:sz w:val="24"/>
              </w:rPr>
              <w:t>问题二：</w:t>
            </w:r>
          </w:p>
        </w:tc>
      </w:tr>
      <w:tr w:rsidR="007F7FE5" w:rsidTr="00A24868">
        <w:trPr>
          <w:cantSplit/>
          <w:trHeight w:val="265"/>
        </w:trPr>
        <w:tc>
          <w:tcPr>
            <w:tcW w:w="1827" w:type="dxa"/>
            <w:gridSpan w:val="2"/>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培训费</w:t>
            </w:r>
          </w:p>
        </w:tc>
        <w:tc>
          <w:tcPr>
            <w:tcW w:w="4728" w:type="dxa"/>
            <w:gridSpan w:val="8"/>
            <w:vAlign w:val="center"/>
          </w:tcPr>
          <w:p w:rsidR="007F7FE5" w:rsidRDefault="007F7FE5" w:rsidP="00506B34">
            <w:pPr>
              <w:ind w:right="-249"/>
              <w:rPr>
                <w:rFonts w:ascii="宋体" w:cs="宋体"/>
                <w:bCs/>
                <w:color w:val="000000"/>
                <w:sz w:val="24"/>
              </w:rPr>
            </w:pPr>
            <w:r>
              <w:rPr>
                <w:rFonts w:ascii="宋体" w:hAnsi="宋体" w:cs="宋体"/>
                <w:bCs/>
                <w:color w:val="000000"/>
                <w:sz w:val="24"/>
              </w:rPr>
              <w:t xml:space="preserve">     </w:t>
            </w:r>
            <w:r>
              <w:rPr>
                <w:rFonts w:ascii="宋体" w:hAnsi="宋体" w:cs="宋体" w:hint="eastAsia"/>
                <w:bCs/>
                <w:color w:val="000000"/>
                <w:sz w:val="24"/>
              </w:rPr>
              <w:t>万</w:t>
            </w:r>
            <w:r>
              <w:rPr>
                <w:rFonts w:ascii="宋体" w:hAnsi="宋体" w:cs="宋体"/>
                <w:bCs/>
                <w:color w:val="000000"/>
                <w:sz w:val="24"/>
              </w:rPr>
              <w:t xml:space="preserve">   </w:t>
            </w:r>
            <w:r>
              <w:rPr>
                <w:rFonts w:ascii="宋体" w:hAnsi="宋体" w:cs="宋体" w:hint="eastAsia"/>
                <w:bCs/>
                <w:color w:val="000000"/>
                <w:sz w:val="24"/>
              </w:rPr>
              <w:t>仟</w:t>
            </w:r>
            <w:r>
              <w:rPr>
                <w:rFonts w:ascii="宋体" w:hAnsi="宋体" w:cs="宋体"/>
                <w:bCs/>
                <w:color w:val="000000"/>
                <w:sz w:val="24"/>
              </w:rPr>
              <w:t xml:space="preserve">   </w:t>
            </w:r>
            <w:r>
              <w:rPr>
                <w:rFonts w:ascii="宋体" w:hAnsi="宋体" w:cs="宋体" w:hint="eastAsia"/>
                <w:bCs/>
                <w:color w:val="000000"/>
                <w:sz w:val="24"/>
              </w:rPr>
              <w:t>佰</w:t>
            </w:r>
            <w:r>
              <w:rPr>
                <w:rFonts w:ascii="宋体" w:hAnsi="宋体" w:cs="宋体"/>
                <w:bCs/>
                <w:color w:val="000000"/>
                <w:sz w:val="24"/>
              </w:rPr>
              <w:t xml:space="preserve">   </w:t>
            </w:r>
            <w:r>
              <w:rPr>
                <w:rFonts w:ascii="宋体" w:hAnsi="宋体" w:cs="宋体" w:hint="eastAsia"/>
                <w:bCs/>
                <w:color w:val="000000"/>
                <w:sz w:val="24"/>
              </w:rPr>
              <w:t>拾</w:t>
            </w:r>
            <w:r>
              <w:rPr>
                <w:rFonts w:ascii="宋体" w:hAnsi="宋体" w:cs="宋体"/>
                <w:bCs/>
                <w:color w:val="000000"/>
                <w:sz w:val="24"/>
              </w:rPr>
              <w:t xml:space="preserve">   </w:t>
            </w:r>
            <w:r>
              <w:rPr>
                <w:rFonts w:ascii="宋体" w:hAnsi="宋体" w:cs="宋体" w:hint="eastAsia"/>
                <w:bCs/>
                <w:color w:val="000000"/>
                <w:sz w:val="24"/>
              </w:rPr>
              <w:t>元</w:t>
            </w:r>
          </w:p>
        </w:tc>
        <w:tc>
          <w:tcPr>
            <w:tcW w:w="1208" w:type="dxa"/>
            <w:gridSpan w:val="3"/>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缴费方式</w:t>
            </w:r>
          </w:p>
        </w:tc>
        <w:tc>
          <w:tcPr>
            <w:tcW w:w="2427" w:type="dxa"/>
            <w:gridSpan w:val="2"/>
            <w:vAlign w:val="center"/>
          </w:tcPr>
          <w:p w:rsidR="007F7FE5" w:rsidRDefault="007F7FE5" w:rsidP="00506B34">
            <w:pPr>
              <w:ind w:right="-249"/>
              <w:rPr>
                <w:rFonts w:ascii="宋体" w:cs="宋体"/>
                <w:bCs/>
                <w:color w:val="000000"/>
                <w:sz w:val="24"/>
              </w:rPr>
            </w:pPr>
          </w:p>
        </w:tc>
      </w:tr>
      <w:tr w:rsidR="007F7FE5" w:rsidTr="000850F8">
        <w:trPr>
          <w:cantSplit/>
          <w:trHeight w:val="354"/>
        </w:trPr>
        <w:tc>
          <w:tcPr>
            <w:tcW w:w="10190" w:type="dxa"/>
            <w:gridSpan w:val="15"/>
            <w:vAlign w:val="center"/>
          </w:tcPr>
          <w:p w:rsidR="007F7FE5" w:rsidRPr="00942A85" w:rsidRDefault="007F7FE5" w:rsidP="00506B34">
            <w:pPr>
              <w:ind w:right="-249"/>
              <w:rPr>
                <w:rFonts w:ascii="宋体" w:cs="宋体"/>
                <w:b/>
                <w:bCs/>
                <w:color w:val="000000"/>
                <w:sz w:val="24"/>
              </w:rPr>
            </w:pPr>
            <w:r w:rsidRPr="00942A85">
              <w:rPr>
                <w:rFonts w:ascii="宋体" w:hAnsi="宋体"/>
                <w:b/>
                <w:bCs/>
                <w:color w:val="000000"/>
                <w:sz w:val="24"/>
              </w:rPr>
              <w:t>1</w:t>
            </w:r>
            <w:r w:rsidRPr="00942A85">
              <w:rPr>
                <w:rFonts w:ascii="宋体" w:hAnsi="宋体" w:hint="eastAsia"/>
                <w:b/>
                <w:bCs/>
                <w:color w:val="000000"/>
                <w:sz w:val="24"/>
              </w:rPr>
              <w:t>，现场办理刷卡、现金、支票；</w:t>
            </w:r>
          </w:p>
        </w:tc>
      </w:tr>
      <w:tr w:rsidR="007F7FE5" w:rsidTr="006126EE">
        <w:trPr>
          <w:cantSplit/>
          <w:trHeight w:val="348"/>
        </w:trPr>
        <w:tc>
          <w:tcPr>
            <w:tcW w:w="2943" w:type="dxa"/>
            <w:gridSpan w:val="4"/>
            <w:vMerge w:val="restart"/>
            <w:vAlign w:val="center"/>
          </w:tcPr>
          <w:p w:rsidR="007F7FE5" w:rsidRPr="00942A85" w:rsidRDefault="007F7FE5" w:rsidP="00506B34">
            <w:pPr>
              <w:ind w:right="-249"/>
              <w:rPr>
                <w:b/>
                <w:bCs/>
                <w:color w:val="000000"/>
                <w:sz w:val="24"/>
              </w:rPr>
            </w:pPr>
            <w:r w:rsidRPr="00942A85">
              <w:rPr>
                <w:b/>
                <w:bCs/>
                <w:color w:val="000000"/>
                <w:sz w:val="24"/>
              </w:rPr>
              <w:t>2</w:t>
            </w:r>
            <w:r w:rsidRPr="00942A85">
              <w:rPr>
                <w:rFonts w:hint="eastAsia"/>
                <w:b/>
                <w:bCs/>
                <w:color w:val="000000"/>
                <w:sz w:val="24"/>
              </w:rPr>
              <w:t>，汇款、转账方式；</w:t>
            </w:r>
          </w:p>
        </w:tc>
        <w:tc>
          <w:tcPr>
            <w:tcW w:w="7247" w:type="dxa"/>
            <w:gridSpan w:val="11"/>
            <w:vAlign w:val="center"/>
          </w:tcPr>
          <w:p w:rsidR="007F7FE5" w:rsidRDefault="007F7FE5" w:rsidP="00E526A7">
            <w:pPr>
              <w:rPr>
                <w:rFonts w:cs="宋体"/>
                <w:bCs/>
                <w:color w:val="000000"/>
                <w:sz w:val="24"/>
              </w:rPr>
            </w:pPr>
            <w:r>
              <w:rPr>
                <w:rFonts w:cs="宋体" w:hint="eastAsia"/>
                <w:bCs/>
                <w:color w:val="000000"/>
                <w:sz w:val="24"/>
              </w:rPr>
              <w:t>户</w:t>
            </w:r>
            <w:r>
              <w:rPr>
                <w:bCs/>
                <w:color w:val="000000"/>
                <w:sz w:val="24"/>
              </w:rPr>
              <w:t xml:space="preserve">  </w:t>
            </w:r>
            <w:r>
              <w:rPr>
                <w:rFonts w:cs="宋体" w:hint="eastAsia"/>
                <w:bCs/>
                <w:color w:val="000000"/>
                <w:sz w:val="24"/>
              </w:rPr>
              <w:t>名：北京中际英才文化传媒有限公司</w:t>
            </w:r>
          </w:p>
          <w:p w:rsidR="007F7FE5" w:rsidRDefault="007F7FE5" w:rsidP="00E526A7">
            <w:pPr>
              <w:rPr>
                <w:bCs/>
                <w:color w:val="000000"/>
                <w:sz w:val="24"/>
              </w:rPr>
            </w:pPr>
            <w:r>
              <w:rPr>
                <w:rFonts w:cs="宋体" w:hint="eastAsia"/>
                <w:bCs/>
                <w:color w:val="000000"/>
                <w:sz w:val="24"/>
              </w:rPr>
              <w:t>开户行：中国建设银行北京东大街支行</w:t>
            </w:r>
          </w:p>
          <w:p w:rsidR="007F7FE5" w:rsidRDefault="007F7FE5" w:rsidP="00E526A7">
            <w:pPr>
              <w:ind w:right="-249"/>
              <w:rPr>
                <w:bCs/>
                <w:color w:val="000000"/>
                <w:sz w:val="24"/>
              </w:rPr>
            </w:pPr>
            <w:r>
              <w:rPr>
                <w:rFonts w:cs="宋体" w:hint="eastAsia"/>
                <w:bCs/>
                <w:color w:val="000000"/>
                <w:sz w:val="24"/>
              </w:rPr>
              <w:t>账</w:t>
            </w:r>
            <w:r>
              <w:rPr>
                <w:bCs/>
                <w:color w:val="000000"/>
                <w:sz w:val="24"/>
              </w:rPr>
              <w:t xml:space="preserve">  </w:t>
            </w:r>
            <w:r>
              <w:rPr>
                <w:rFonts w:cs="宋体" w:hint="eastAsia"/>
                <w:bCs/>
                <w:color w:val="000000"/>
                <w:sz w:val="24"/>
              </w:rPr>
              <w:t>号：</w:t>
            </w:r>
            <w:r>
              <w:rPr>
                <w:bCs/>
                <w:color w:val="000000"/>
                <w:sz w:val="24"/>
              </w:rPr>
              <w:t>11001069600053042607</w:t>
            </w:r>
          </w:p>
        </w:tc>
      </w:tr>
      <w:tr w:rsidR="007F7FE5" w:rsidTr="00506B34">
        <w:trPr>
          <w:cantSplit/>
          <w:trHeight w:val="348"/>
        </w:trPr>
        <w:tc>
          <w:tcPr>
            <w:tcW w:w="2943" w:type="dxa"/>
            <w:gridSpan w:val="4"/>
            <w:vMerge/>
            <w:vAlign w:val="center"/>
          </w:tcPr>
          <w:p w:rsidR="007F7FE5" w:rsidRPr="00942A85" w:rsidRDefault="007F7FE5" w:rsidP="00506B34">
            <w:pPr>
              <w:ind w:right="-249"/>
              <w:rPr>
                <w:b/>
                <w:bCs/>
                <w:color w:val="000000"/>
                <w:sz w:val="24"/>
              </w:rPr>
            </w:pPr>
          </w:p>
        </w:tc>
        <w:tc>
          <w:tcPr>
            <w:tcW w:w="7247" w:type="dxa"/>
            <w:gridSpan w:val="11"/>
            <w:vAlign w:val="center"/>
          </w:tcPr>
          <w:p w:rsidR="007F7FE5" w:rsidRDefault="007F7FE5" w:rsidP="00E526A7">
            <w:pPr>
              <w:rPr>
                <w:bCs/>
                <w:color w:val="000000"/>
                <w:sz w:val="24"/>
              </w:rPr>
            </w:pPr>
            <w:r>
              <w:rPr>
                <w:rFonts w:hint="eastAsia"/>
                <w:bCs/>
                <w:color w:val="000000"/>
                <w:sz w:val="24"/>
              </w:rPr>
              <w:t>户</w:t>
            </w:r>
            <w:r>
              <w:rPr>
                <w:bCs/>
                <w:color w:val="000000"/>
                <w:sz w:val="24"/>
              </w:rPr>
              <w:t xml:space="preserve">  </w:t>
            </w:r>
            <w:r>
              <w:rPr>
                <w:rFonts w:hint="eastAsia"/>
                <w:bCs/>
                <w:color w:val="000000"/>
                <w:sz w:val="24"/>
              </w:rPr>
              <w:t>名：北京宏盛元亨文化交流中心</w:t>
            </w:r>
          </w:p>
          <w:p w:rsidR="007F7FE5" w:rsidRDefault="007F7FE5" w:rsidP="00E526A7">
            <w:pPr>
              <w:rPr>
                <w:bCs/>
                <w:color w:val="000000"/>
                <w:sz w:val="24"/>
              </w:rPr>
            </w:pPr>
            <w:r>
              <w:rPr>
                <w:rFonts w:hint="eastAsia"/>
                <w:bCs/>
                <w:color w:val="000000"/>
                <w:sz w:val="24"/>
              </w:rPr>
              <w:t>开户行：中国建设银行北京东大街支行</w:t>
            </w:r>
          </w:p>
          <w:p w:rsidR="007F7FE5" w:rsidRDefault="007F7FE5" w:rsidP="00E526A7">
            <w:pPr>
              <w:rPr>
                <w:rFonts w:cs="宋体"/>
                <w:bCs/>
                <w:color w:val="000000"/>
                <w:sz w:val="24"/>
              </w:rPr>
            </w:pPr>
            <w:r>
              <w:rPr>
                <w:rFonts w:hint="eastAsia"/>
                <w:bCs/>
                <w:color w:val="000000"/>
                <w:sz w:val="24"/>
              </w:rPr>
              <w:t>账</w:t>
            </w:r>
            <w:r>
              <w:rPr>
                <w:bCs/>
                <w:color w:val="000000"/>
                <w:sz w:val="24"/>
              </w:rPr>
              <w:t xml:space="preserve">  </w:t>
            </w:r>
            <w:r>
              <w:rPr>
                <w:rFonts w:hint="eastAsia"/>
                <w:bCs/>
                <w:color w:val="000000"/>
                <w:sz w:val="24"/>
              </w:rPr>
              <w:t>号：</w:t>
            </w:r>
            <w:r>
              <w:rPr>
                <w:bCs/>
                <w:color w:val="000000"/>
                <w:sz w:val="24"/>
              </w:rPr>
              <w:t>11001069600053015047</w:t>
            </w:r>
          </w:p>
        </w:tc>
      </w:tr>
      <w:tr w:rsidR="007F7FE5" w:rsidTr="000850F8">
        <w:trPr>
          <w:cantSplit/>
          <w:trHeight w:val="797"/>
        </w:trPr>
        <w:tc>
          <w:tcPr>
            <w:tcW w:w="5211" w:type="dxa"/>
            <w:gridSpan w:val="7"/>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是否需要住宿：</w:t>
            </w:r>
            <w:r>
              <w:rPr>
                <w:rFonts w:ascii="宋体" w:hAnsi="宋体" w:cs="宋体"/>
                <w:bCs/>
                <w:color w:val="000000"/>
                <w:sz w:val="24"/>
              </w:rPr>
              <w:t xml:space="preserve"> </w:t>
            </w:r>
            <w:r>
              <w:rPr>
                <w:rFonts w:ascii="宋体" w:hAnsi="宋体" w:cs="宋体" w:hint="eastAsia"/>
                <w:bCs/>
                <w:color w:val="000000"/>
                <w:sz w:val="24"/>
              </w:rPr>
              <w:t>口是</w:t>
            </w:r>
            <w:r>
              <w:rPr>
                <w:rFonts w:ascii="宋体" w:hAnsi="宋体" w:cs="宋体"/>
                <w:bCs/>
                <w:color w:val="000000"/>
                <w:sz w:val="24"/>
              </w:rPr>
              <w:t xml:space="preserve">    </w:t>
            </w:r>
            <w:r>
              <w:rPr>
                <w:rFonts w:ascii="宋体" w:hAnsi="宋体" w:cs="宋体" w:hint="eastAsia"/>
                <w:bCs/>
                <w:color w:val="000000"/>
                <w:sz w:val="24"/>
              </w:rPr>
              <w:t>口否</w:t>
            </w:r>
          </w:p>
          <w:p w:rsidR="007F7FE5" w:rsidRDefault="007F7FE5" w:rsidP="00506B34">
            <w:pPr>
              <w:ind w:right="-249"/>
              <w:rPr>
                <w:rFonts w:ascii="宋体" w:cs="宋体"/>
                <w:color w:val="000000"/>
                <w:sz w:val="24"/>
              </w:rPr>
            </w:pPr>
            <w:r>
              <w:rPr>
                <w:rFonts w:ascii="宋体" w:hAnsi="宋体" w:cs="宋体" w:hint="eastAsia"/>
                <w:color w:val="000000"/>
                <w:sz w:val="24"/>
              </w:rPr>
              <w:t>入住日期</w:t>
            </w:r>
            <w:r>
              <w:rPr>
                <w:rFonts w:ascii="宋体" w:hAnsi="宋体" w:cs="宋体"/>
                <w:color w:val="000000"/>
                <w:sz w:val="24"/>
              </w:rPr>
              <w:t>_______</w:t>
            </w:r>
            <w:r>
              <w:rPr>
                <w:rFonts w:ascii="宋体" w:hAnsi="宋体" w:cs="宋体" w:hint="eastAsia"/>
                <w:color w:val="000000"/>
                <w:sz w:val="24"/>
              </w:rPr>
              <w:t>，住宿天数</w:t>
            </w:r>
            <w:r>
              <w:rPr>
                <w:rFonts w:ascii="宋体" w:hAnsi="宋体" w:cs="宋体"/>
                <w:color w:val="000000"/>
                <w:sz w:val="24"/>
              </w:rPr>
              <w:t>_____</w:t>
            </w:r>
            <w:r>
              <w:rPr>
                <w:rFonts w:ascii="宋体" w:hAnsi="宋体" w:cs="宋体" w:hint="eastAsia"/>
                <w:color w:val="000000"/>
                <w:sz w:val="24"/>
              </w:rPr>
              <w:t>天</w:t>
            </w:r>
          </w:p>
          <w:p w:rsidR="007F7FE5" w:rsidRDefault="007F7FE5" w:rsidP="004B5D79">
            <w:pPr>
              <w:ind w:right="-249" w:firstLineChars="100" w:firstLine="240"/>
              <w:rPr>
                <w:rFonts w:ascii="宋体" w:cs="宋体"/>
                <w:bCs/>
                <w:color w:val="000000"/>
                <w:sz w:val="24"/>
              </w:rPr>
            </w:pPr>
            <w:r>
              <w:rPr>
                <w:rFonts w:ascii="宋体" w:hAnsi="宋体" w:cs="宋体" w:hint="eastAsia"/>
                <w:color w:val="000000"/>
                <w:sz w:val="24"/>
              </w:rPr>
              <w:t>标准间</w:t>
            </w:r>
            <w:r>
              <w:rPr>
                <w:rFonts w:ascii="宋体" w:hAnsi="宋体" w:cs="宋体"/>
                <w:color w:val="000000"/>
                <w:sz w:val="24"/>
              </w:rPr>
              <w:t>______</w:t>
            </w:r>
            <w:r>
              <w:rPr>
                <w:rFonts w:ascii="宋体" w:hAnsi="宋体" w:cs="宋体" w:hint="eastAsia"/>
                <w:color w:val="000000"/>
                <w:sz w:val="24"/>
              </w:rPr>
              <w:t>间，大床房</w:t>
            </w:r>
            <w:r>
              <w:rPr>
                <w:rFonts w:ascii="宋体" w:hAnsi="宋体" w:cs="宋体"/>
                <w:color w:val="000000"/>
                <w:sz w:val="24"/>
              </w:rPr>
              <w:t>______</w:t>
            </w:r>
            <w:r>
              <w:rPr>
                <w:rFonts w:ascii="宋体" w:hAnsi="宋体" w:cs="宋体" w:hint="eastAsia"/>
                <w:color w:val="000000"/>
                <w:sz w:val="24"/>
              </w:rPr>
              <w:t>间</w:t>
            </w:r>
          </w:p>
        </w:tc>
        <w:tc>
          <w:tcPr>
            <w:tcW w:w="4979" w:type="dxa"/>
            <w:gridSpan w:val="8"/>
            <w:vAlign w:val="center"/>
          </w:tcPr>
          <w:p w:rsidR="007F7FE5" w:rsidRDefault="007F7FE5" w:rsidP="00506B34">
            <w:pPr>
              <w:ind w:right="-249"/>
              <w:rPr>
                <w:rFonts w:ascii="宋体" w:cs="宋体"/>
                <w:bCs/>
                <w:color w:val="000000"/>
                <w:sz w:val="24"/>
              </w:rPr>
            </w:pPr>
            <w:r>
              <w:rPr>
                <w:rFonts w:ascii="宋体" w:hAnsi="宋体" w:cs="宋体" w:hint="eastAsia"/>
                <w:bCs/>
                <w:color w:val="000000"/>
                <w:sz w:val="24"/>
              </w:rPr>
              <w:t>参会单位盖章：</w:t>
            </w:r>
          </w:p>
          <w:p w:rsidR="007F7FE5" w:rsidRDefault="007F7FE5" w:rsidP="00F35BBA">
            <w:pPr>
              <w:ind w:right="-249"/>
              <w:rPr>
                <w:rFonts w:ascii="宋体" w:cs="宋体"/>
                <w:bCs/>
                <w:color w:val="000000"/>
                <w:sz w:val="24"/>
              </w:rPr>
            </w:pPr>
            <w:r>
              <w:rPr>
                <w:rFonts w:ascii="宋体" w:hAnsi="宋体" w:cs="宋体" w:hint="eastAsia"/>
                <w:bCs/>
                <w:color w:val="000000"/>
                <w:sz w:val="24"/>
              </w:rPr>
              <w:t>参会学员签名：</w:t>
            </w:r>
            <w:r>
              <w:rPr>
                <w:rFonts w:ascii="宋体" w:hAnsi="宋体" w:cs="宋体"/>
                <w:bCs/>
                <w:color w:val="000000"/>
                <w:sz w:val="24"/>
              </w:rPr>
              <w:t xml:space="preserve">          201</w:t>
            </w:r>
            <w:r w:rsidR="00F35BBA">
              <w:rPr>
                <w:rFonts w:ascii="宋体" w:hAnsi="宋体" w:cs="宋体" w:hint="eastAsia"/>
                <w:bCs/>
                <w:color w:val="000000"/>
                <w:sz w:val="24"/>
              </w:rPr>
              <w:t>9</w:t>
            </w:r>
            <w:r>
              <w:rPr>
                <w:rFonts w:ascii="宋体" w:hAnsi="宋体" w:cs="宋体" w:hint="eastAsia"/>
                <w:bCs/>
                <w:color w:val="000000"/>
                <w:sz w:val="24"/>
              </w:rPr>
              <w:t>年</w:t>
            </w:r>
            <w:r>
              <w:rPr>
                <w:rFonts w:ascii="宋体" w:hAnsi="宋体" w:cs="宋体"/>
                <w:bCs/>
                <w:color w:val="000000"/>
                <w:sz w:val="24"/>
              </w:rPr>
              <w:t xml:space="preserve">  </w:t>
            </w:r>
            <w:r>
              <w:rPr>
                <w:rFonts w:ascii="宋体" w:hAnsi="宋体" w:cs="宋体" w:hint="eastAsia"/>
                <w:bCs/>
                <w:color w:val="000000"/>
                <w:sz w:val="24"/>
              </w:rPr>
              <w:t>月</w:t>
            </w:r>
            <w:r>
              <w:rPr>
                <w:rFonts w:ascii="宋体" w:hAnsi="宋体" w:cs="宋体"/>
                <w:bCs/>
                <w:color w:val="000000"/>
                <w:sz w:val="24"/>
              </w:rPr>
              <w:t xml:space="preserve">   </w:t>
            </w:r>
            <w:r>
              <w:rPr>
                <w:rFonts w:ascii="宋体" w:hAnsi="宋体" w:cs="宋体" w:hint="eastAsia"/>
                <w:bCs/>
                <w:color w:val="000000"/>
                <w:sz w:val="24"/>
              </w:rPr>
              <w:t>日</w:t>
            </w:r>
          </w:p>
        </w:tc>
      </w:tr>
    </w:tbl>
    <w:p w:rsidR="007F7FE5" w:rsidRDefault="007F7FE5" w:rsidP="00E54795">
      <w:pPr>
        <w:tabs>
          <w:tab w:val="center" w:pos="4535"/>
        </w:tabs>
        <w:spacing w:line="560" w:lineRule="exact"/>
        <w:rPr>
          <w:rFonts w:ascii="宋体"/>
          <w:b/>
          <w:color w:val="000000"/>
          <w:sz w:val="28"/>
          <w:szCs w:val="28"/>
        </w:rPr>
      </w:pPr>
    </w:p>
    <w:sectPr w:rsidR="007F7FE5" w:rsidSect="00436EA4">
      <w:headerReference w:type="default" r:id="rId10"/>
      <w:footerReference w:type="even" r:id="rId11"/>
      <w:footerReference w:type="default" r:id="rId12"/>
      <w:pgSz w:w="11906" w:h="16838"/>
      <w:pgMar w:top="567" w:right="567" w:bottom="567" w:left="567" w:header="74" w:footer="539"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4B35" w:rsidRDefault="00B54B35">
      <w:r>
        <w:separator/>
      </w:r>
    </w:p>
  </w:endnote>
  <w:endnote w:type="continuationSeparator" w:id="0">
    <w:p w:rsidR="00B54B35" w:rsidRDefault="00B54B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FE5" w:rsidRDefault="00AE18A2">
    <w:pPr>
      <w:pStyle w:val="a9"/>
      <w:framePr w:wrap="around" w:vAnchor="text" w:hAnchor="margin" w:xAlign="right" w:y="1"/>
      <w:rPr>
        <w:rStyle w:val="a5"/>
      </w:rPr>
    </w:pPr>
    <w:r>
      <w:rPr>
        <w:rStyle w:val="a5"/>
      </w:rPr>
      <w:fldChar w:fldCharType="begin"/>
    </w:r>
    <w:r w:rsidR="007F7FE5">
      <w:rPr>
        <w:rStyle w:val="a5"/>
      </w:rPr>
      <w:instrText xml:space="preserve">PAGE  </w:instrText>
    </w:r>
    <w:r>
      <w:rPr>
        <w:rStyle w:val="a5"/>
      </w:rPr>
      <w:fldChar w:fldCharType="separate"/>
    </w:r>
    <w:r w:rsidR="007F7FE5">
      <w:rPr>
        <w:rStyle w:val="a5"/>
      </w:rPr>
      <w:t>2</w:t>
    </w:r>
    <w:r>
      <w:rPr>
        <w:rStyle w:val="a5"/>
      </w:rPr>
      <w:fldChar w:fldCharType="end"/>
    </w:r>
  </w:p>
  <w:p w:rsidR="007F7FE5" w:rsidRDefault="007F7FE5">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FE5" w:rsidRDefault="007F7FE5" w:rsidP="004B5D79">
    <w:pPr>
      <w:pStyle w:val="a9"/>
      <w:ind w:right="360" w:firstLineChars="3450" w:firstLine="6900"/>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4B35" w:rsidRDefault="00B54B35">
      <w:r>
        <w:separator/>
      </w:r>
    </w:p>
  </w:footnote>
  <w:footnote w:type="continuationSeparator" w:id="0">
    <w:p w:rsidR="00B54B35" w:rsidRDefault="00B54B3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7FE5" w:rsidRDefault="007F7FE5">
    <w:pPr>
      <w:pStyle w:val="a7"/>
      <w:pBdr>
        <w:bottom w:val="none" w:sz="0" w:space="0" w:color="auto"/>
      </w:pBdr>
    </w:pPr>
  </w:p>
  <w:p w:rsidR="007F7FE5" w:rsidRDefault="007F7F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2"/>
      <w:numFmt w:val="decimal"/>
      <w:lvlText w:val="%1"/>
      <w:lvlJc w:val="left"/>
      <w:pPr>
        <w:tabs>
          <w:tab w:val="num" w:pos="630"/>
        </w:tabs>
        <w:ind w:left="630" w:hanging="630"/>
      </w:pPr>
      <w:rPr>
        <w:rFonts w:cs="Times New Roman" w:hint="default"/>
        <w:color w:val="auto"/>
      </w:rPr>
    </w:lvl>
    <w:lvl w:ilvl="1">
      <w:start w:val="1"/>
      <w:numFmt w:val="decimal"/>
      <w:lvlText w:val="%1.%2"/>
      <w:lvlJc w:val="left"/>
      <w:pPr>
        <w:tabs>
          <w:tab w:val="num" w:pos="630"/>
        </w:tabs>
        <w:ind w:left="630" w:hanging="630"/>
      </w:pPr>
      <w:rPr>
        <w:rFonts w:cs="Times New Roman" w:hint="default"/>
        <w:color w:val="auto"/>
      </w:rPr>
    </w:lvl>
    <w:lvl w:ilvl="2">
      <w:start w:val="1"/>
      <w:numFmt w:val="decimal"/>
      <w:lvlText w:val="%1.%2.%3"/>
      <w:lvlJc w:val="left"/>
      <w:pPr>
        <w:tabs>
          <w:tab w:val="num" w:pos="720"/>
        </w:tabs>
        <w:ind w:left="720" w:hanging="720"/>
      </w:pPr>
      <w:rPr>
        <w:rFonts w:cs="Times New Roman" w:hint="default"/>
        <w:color w:val="auto"/>
      </w:rPr>
    </w:lvl>
    <w:lvl w:ilvl="3">
      <w:start w:val="1"/>
      <w:numFmt w:val="decimal"/>
      <w:lvlText w:val="%1.%2.%3.%4"/>
      <w:lvlJc w:val="left"/>
      <w:pPr>
        <w:tabs>
          <w:tab w:val="num" w:pos="1080"/>
        </w:tabs>
        <w:ind w:left="1080" w:hanging="1080"/>
      </w:pPr>
      <w:rPr>
        <w:rFonts w:cs="Times New Roman" w:hint="default"/>
        <w:color w:val="auto"/>
      </w:rPr>
    </w:lvl>
    <w:lvl w:ilvl="4">
      <w:start w:val="1"/>
      <w:numFmt w:val="decimal"/>
      <w:lvlText w:val="%1.%2.%3.%4.%5"/>
      <w:lvlJc w:val="left"/>
      <w:pPr>
        <w:tabs>
          <w:tab w:val="num" w:pos="1080"/>
        </w:tabs>
        <w:ind w:left="1080" w:hanging="1080"/>
      </w:pPr>
      <w:rPr>
        <w:rFonts w:cs="Times New Roman" w:hint="default"/>
        <w:color w:val="auto"/>
      </w:rPr>
    </w:lvl>
    <w:lvl w:ilvl="5">
      <w:start w:val="1"/>
      <w:numFmt w:val="decimal"/>
      <w:lvlText w:val="%1.%2.%3.%4.%5.%6"/>
      <w:lvlJc w:val="left"/>
      <w:pPr>
        <w:tabs>
          <w:tab w:val="num" w:pos="1440"/>
        </w:tabs>
        <w:ind w:left="1440" w:hanging="1440"/>
      </w:pPr>
      <w:rPr>
        <w:rFonts w:cs="Times New Roman" w:hint="default"/>
        <w:color w:val="auto"/>
      </w:rPr>
    </w:lvl>
    <w:lvl w:ilvl="6">
      <w:start w:val="1"/>
      <w:numFmt w:val="decimal"/>
      <w:lvlText w:val="%1.%2.%3.%4.%5.%6.%7"/>
      <w:lvlJc w:val="left"/>
      <w:pPr>
        <w:tabs>
          <w:tab w:val="num" w:pos="1440"/>
        </w:tabs>
        <w:ind w:left="1440" w:hanging="1440"/>
      </w:pPr>
      <w:rPr>
        <w:rFonts w:cs="Times New Roman" w:hint="default"/>
        <w:color w:val="auto"/>
      </w:rPr>
    </w:lvl>
    <w:lvl w:ilvl="7">
      <w:start w:val="1"/>
      <w:numFmt w:val="decimal"/>
      <w:lvlText w:val="%1.%2.%3.%4.%5.%6.%7.%8"/>
      <w:lvlJc w:val="left"/>
      <w:pPr>
        <w:tabs>
          <w:tab w:val="num" w:pos="1800"/>
        </w:tabs>
        <w:ind w:left="1800" w:hanging="1800"/>
      </w:pPr>
      <w:rPr>
        <w:rFonts w:cs="Times New Roman" w:hint="default"/>
        <w:color w:val="auto"/>
      </w:rPr>
    </w:lvl>
    <w:lvl w:ilvl="8">
      <w:start w:val="1"/>
      <w:numFmt w:val="decimal"/>
      <w:lvlText w:val="%1.%2.%3.%4.%5.%6.%7.%8.%9"/>
      <w:lvlJc w:val="left"/>
      <w:pPr>
        <w:tabs>
          <w:tab w:val="num" w:pos="1800"/>
        </w:tabs>
        <w:ind w:left="1800" w:hanging="1800"/>
      </w:pPr>
      <w:rPr>
        <w:rFonts w:cs="Times New Roman" w:hint="default"/>
        <w:color w:val="auto"/>
      </w:rPr>
    </w:lvl>
  </w:abstractNum>
  <w:abstractNum w:abstractNumId="1">
    <w:nsid w:val="0000000B"/>
    <w:multiLevelType w:val="multilevel"/>
    <w:tmpl w:val="0000000B"/>
    <w:lvl w:ilvl="0">
      <w:start w:val="10"/>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nsid w:val="22763382"/>
    <w:multiLevelType w:val="hybridMultilevel"/>
    <w:tmpl w:val="C91A622E"/>
    <w:lvl w:ilvl="0" w:tplc="827084D0">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302F2F9E"/>
    <w:multiLevelType w:val="hybridMultilevel"/>
    <w:tmpl w:val="9D8EB9A8"/>
    <w:lvl w:ilvl="0" w:tplc="48DC7A62">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30334365"/>
    <w:multiLevelType w:val="hybridMultilevel"/>
    <w:tmpl w:val="6AB87E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369B1CE0"/>
    <w:multiLevelType w:val="hybridMultilevel"/>
    <w:tmpl w:val="CF300DE4"/>
    <w:lvl w:ilvl="0" w:tplc="46B269FE">
      <w:start w:val="1"/>
      <w:numFmt w:val="japaneseCounting"/>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6">
    <w:nsid w:val="3E685394"/>
    <w:multiLevelType w:val="hybridMultilevel"/>
    <w:tmpl w:val="56AA13C2"/>
    <w:lvl w:ilvl="0" w:tplc="F056D34A">
      <w:start w:val="1"/>
      <w:numFmt w:val="decimal"/>
      <w:lvlText w:val="%1）"/>
      <w:lvlJc w:val="left"/>
      <w:pPr>
        <w:ind w:left="644" w:hanging="360"/>
      </w:pPr>
      <w:rPr>
        <w:rFonts w:cs="Times New Roman" w:hint="default"/>
      </w:rPr>
    </w:lvl>
    <w:lvl w:ilvl="1" w:tplc="04090019" w:tentative="1">
      <w:start w:val="1"/>
      <w:numFmt w:val="lowerLetter"/>
      <w:lvlText w:val="%2)"/>
      <w:lvlJc w:val="left"/>
      <w:pPr>
        <w:ind w:left="1124" w:hanging="420"/>
      </w:pPr>
      <w:rPr>
        <w:rFonts w:cs="Times New Roman"/>
      </w:rPr>
    </w:lvl>
    <w:lvl w:ilvl="2" w:tplc="0409001B" w:tentative="1">
      <w:start w:val="1"/>
      <w:numFmt w:val="lowerRoman"/>
      <w:lvlText w:val="%3."/>
      <w:lvlJc w:val="right"/>
      <w:pPr>
        <w:ind w:left="1544" w:hanging="420"/>
      </w:pPr>
      <w:rPr>
        <w:rFonts w:cs="Times New Roman"/>
      </w:rPr>
    </w:lvl>
    <w:lvl w:ilvl="3" w:tplc="0409000F" w:tentative="1">
      <w:start w:val="1"/>
      <w:numFmt w:val="decimal"/>
      <w:lvlText w:val="%4."/>
      <w:lvlJc w:val="left"/>
      <w:pPr>
        <w:ind w:left="1964" w:hanging="420"/>
      </w:pPr>
      <w:rPr>
        <w:rFonts w:cs="Times New Roman"/>
      </w:rPr>
    </w:lvl>
    <w:lvl w:ilvl="4" w:tplc="04090019" w:tentative="1">
      <w:start w:val="1"/>
      <w:numFmt w:val="lowerLetter"/>
      <w:lvlText w:val="%5)"/>
      <w:lvlJc w:val="left"/>
      <w:pPr>
        <w:ind w:left="2384" w:hanging="420"/>
      </w:pPr>
      <w:rPr>
        <w:rFonts w:cs="Times New Roman"/>
      </w:rPr>
    </w:lvl>
    <w:lvl w:ilvl="5" w:tplc="0409001B" w:tentative="1">
      <w:start w:val="1"/>
      <w:numFmt w:val="lowerRoman"/>
      <w:lvlText w:val="%6."/>
      <w:lvlJc w:val="right"/>
      <w:pPr>
        <w:ind w:left="2804" w:hanging="420"/>
      </w:pPr>
      <w:rPr>
        <w:rFonts w:cs="Times New Roman"/>
      </w:rPr>
    </w:lvl>
    <w:lvl w:ilvl="6" w:tplc="0409000F" w:tentative="1">
      <w:start w:val="1"/>
      <w:numFmt w:val="decimal"/>
      <w:lvlText w:val="%7."/>
      <w:lvlJc w:val="left"/>
      <w:pPr>
        <w:ind w:left="3224" w:hanging="420"/>
      </w:pPr>
      <w:rPr>
        <w:rFonts w:cs="Times New Roman"/>
      </w:rPr>
    </w:lvl>
    <w:lvl w:ilvl="7" w:tplc="04090019" w:tentative="1">
      <w:start w:val="1"/>
      <w:numFmt w:val="lowerLetter"/>
      <w:lvlText w:val="%8)"/>
      <w:lvlJc w:val="left"/>
      <w:pPr>
        <w:ind w:left="3644" w:hanging="420"/>
      </w:pPr>
      <w:rPr>
        <w:rFonts w:cs="Times New Roman"/>
      </w:rPr>
    </w:lvl>
    <w:lvl w:ilvl="8" w:tplc="0409001B" w:tentative="1">
      <w:start w:val="1"/>
      <w:numFmt w:val="lowerRoman"/>
      <w:lvlText w:val="%9."/>
      <w:lvlJc w:val="right"/>
      <w:pPr>
        <w:ind w:left="4064" w:hanging="420"/>
      </w:pPr>
      <w:rPr>
        <w:rFonts w:cs="Times New Roman"/>
      </w:rPr>
    </w:lvl>
  </w:abstractNum>
  <w:abstractNum w:abstractNumId="7">
    <w:nsid w:val="44FA72F9"/>
    <w:multiLevelType w:val="hybridMultilevel"/>
    <w:tmpl w:val="097E9428"/>
    <w:lvl w:ilvl="0" w:tplc="027ED932">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673F1A3F"/>
    <w:multiLevelType w:val="hybridMultilevel"/>
    <w:tmpl w:val="323441CE"/>
    <w:lvl w:ilvl="0" w:tplc="B47A49F2">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9">
    <w:nsid w:val="6E132E96"/>
    <w:multiLevelType w:val="hybridMultilevel"/>
    <w:tmpl w:val="FBBC1676"/>
    <w:lvl w:ilvl="0" w:tplc="FF8ADF24">
      <w:start w:val="1"/>
      <w:numFmt w:val="japaneseCounting"/>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0">
    <w:nsid w:val="71550A22"/>
    <w:multiLevelType w:val="hybridMultilevel"/>
    <w:tmpl w:val="46DA818A"/>
    <w:lvl w:ilvl="0" w:tplc="49247F40">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7AB24803"/>
    <w:multiLevelType w:val="hybridMultilevel"/>
    <w:tmpl w:val="A330D916"/>
    <w:lvl w:ilvl="0" w:tplc="B27A8456">
      <w:start w:val="1"/>
      <w:numFmt w:val="decimal"/>
      <w:lvlText w:val="%1）"/>
      <w:lvlJc w:val="left"/>
      <w:pPr>
        <w:ind w:left="360" w:hanging="360"/>
      </w:pPr>
      <w:rPr>
        <w:rFonts w:ascii="Arial" w:eastAsia="宋体" w:hAnsi="Arial" w:cs="Arial"/>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9"/>
  </w:num>
  <w:num w:numId="2">
    <w:abstractNumId w:val="1"/>
  </w:num>
  <w:num w:numId="3">
    <w:abstractNumId w:val="0"/>
  </w:num>
  <w:num w:numId="4">
    <w:abstractNumId w:val="6"/>
  </w:num>
  <w:num w:numId="5">
    <w:abstractNumId w:val="2"/>
  </w:num>
  <w:num w:numId="6">
    <w:abstractNumId w:val="10"/>
  </w:num>
  <w:num w:numId="7">
    <w:abstractNumId w:val="4"/>
  </w:num>
  <w:num w:numId="8">
    <w:abstractNumId w:val="11"/>
  </w:num>
  <w:num w:numId="9">
    <w:abstractNumId w:val="5"/>
  </w:num>
  <w:num w:numId="10">
    <w:abstractNumId w:val="7"/>
  </w:num>
  <w:num w:numId="11">
    <w:abstractNumId w:val="8"/>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ocumentProtection w:edit="readOnly"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386E"/>
    <w:rsid w:val="00004735"/>
    <w:rsid w:val="00004B36"/>
    <w:rsid w:val="00007790"/>
    <w:rsid w:val="00014D57"/>
    <w:rsid w:val="00015FBB"/>
    <w:rsid w:val="00020021"/>
    <w:rsid w:val="00022C6C"/>
    <w:rsid w:val="0002440F"/>
    <w:rsid w:val="00025D09"/>
    <w:rsid w:val="0002686F"/>
    <w:rsid w:val="00026E34"/>
    <w:rsid w:val="0003057A"/>
    <w:rsid w:val="00035F62"/>
    <w:rsid w:val="000378C9"/>
    <w:rsid w:val="00041ADD"/>
    <w:rsid w:val="00043490"/>
    <w:rsid w:val="0004562E"/>
    <w:rsid w:val="0005087B"/>
    <w:rsid w:val="00050AAA"/>
    <w:rsid w:val="000513D1"/>
    <w:rsid w:val="00057BC6"/>
    <w:rsid w:val="00060023"/>
    <w:rsid w:val="0006064F"/>
    <w:rsid w:val="000617AA"/>
    <w:rsid w:val="00067974"/>
    <w:rsid w:val="00067DE0"/>
    <w:rsid w:val="000738BD"/>
    <w:rsid w:val="00076511"/>
    <w:rsid w:val="00080418"/>
    <w:rsid w:val="00080D2A"/>
    <w:rsid w:val="000819A0"/>
    <w:rsid w:val="00083E21"/>
    <w:rsid w:val="000850F8"/>
    <w:rsid w:val="00085E28"/>
    <w:rsid w:val="00090D6C"/>
    <w:rsid w:val="00096A72"/>
    <w:rsid w:val="00097195"/>
    <w:rsid w:val="000A0B85"/>
    <w:rsid w:val="000A13D6"/>
    <w:rsid w:val="000A3F92"/>
    <w:rsid w:val="000B1480"/>
    <w:rsid w:val="000B1E7D"/>
    <w:rsid w:val="000B6250"/>
    <w:rsid w:val="000C7AF9"/>
    <w:rsid w:val="000D1318"/>
    <w:rsid w:val="000D32A0"/>
    <w:rsid w:val="000D3F50"/>
    <w:rsid w:val="000D4085"/>
    <w:rsid w:val="000D558C"/>
    <w:rsid w:val="000D7AC7"/>
    <w:rsid w:val="000E0F73"/>
    <w:rsid w:val="000F1965"/>
    <w:rsid w:val="000F23E5"/>
    <w:rsid w:val="000F4EDE"/>
    <w:rsid w:val="001022E8"/>
    <w:rsid w:val="001024F1"/>
    <w:rsid w:val="00107022"/>
    <w:rsid w:val="001079C8"/>
    <w:rsid w:val="00111C14"/>
    <w:rsid w:val="0011741D"/>
    <w:rsid w:val="00117AB5"/>
    <w:rsid w:val="001200D1"/>
    <w:rsid w:val="0012089E"/>
    <w:rsid w:val="00126029"/>
    <w:rsid w:val="00126640"/>
    <w:rsid w:val="00127C94"/>
    <w:rsid w:val="001332DF"/>
    <w:rsid w:val="00137059"/>
    <w:rsid w:val="00137BF6"/>
    <w:rsid w:val="0014121E"/>
    <w:rsid w:val="001432F9"/>
    <w:rsid w:val="00144E28"/>
    <w:rsid w:val="00145D45"/>
    <w:rsid w:val="00145FDA"/>
    <w:rsid w:val="00154073"/>
    <w:rsid w:val="00157BDE"/>
    <w:rsid w:val="00164033"/>
    <w:rsid w:val="00165AEC"/>
    <w:rsid w:val="00172166"/>
    <w:rsid w:val="00172A27"/>
    <w:rsid w:val="00175C84"/>
    <w:rsid w:val="0018255A"/>
    <w:rsid w:val="00186B1A"/>
    <w:rsid w:val="001871C3"/>
    <w:rsid w:val="001900FC"/>
    <w:rsid w:val="00192281"/>
    <w:rsid w:val="00192507"/>
    <w:rsid w:val="001A3B1C"/>
    <w:rsid w:val="001A4104"/>
    <w:rsid w:val="001A69EA"/>
    <w:rsid w:val="001B0BF3"/>
    <w:rsid w:val="001B111D"/>
    <w:rsid w:val="001B1DF1"/>
    <w:rsid w:val="001B2558"/>
    <w:rsid w:val="001B4C54"/>
    <w:rsid w:val="001B64BE"/>
    <w:rsid w:val="001B70C7"/>
    <w:rsid w:val="001C0F51"/>
    <w:rsid w:val="001C1F71"/>
    <w:rsid w:val="001C260B"/>
    <w:rsid w:val="001D079E"/>
    <w:rsid w:val="001D2636"/>
    <w:rsid w:val="001D5CE6"/>
    <w:rsid w:val="001D62C2"/>
    <w:rsid w:val="001D7040"/>
    <w:rsid w:val="001E522F"/>
    <w:rsid w:val="001E7EE5"/>
    <w:rsid w:val="001F5998"/>
    <w:rsid w:val="001F6FF5"/>
    <w:rsid w:val="001F7A54"/>
    <w:rsid w:val="001F7FC3"/>
    <w:rsid w:val="002071B4"/>
    <w:rsid w:val="00215BA3"/>
    <w:rsid w:val="00222186"/>
    <w:rsid w:val="00222BF9"/>
    <w:rsid w:val="0022483E"/>
    <w:rsid w:val="00227139"/>
    <w:rsid w:val="0023268A"/>
    <w:rsid w:val="00233A3E"/>
    <w:rsid w:val="002448EB"/>
    <w:rsid w:val="002503BB"/>
    <w:rsid w:val="002518B9"/>
    <w:rsid w:val="002615B5"/>
    <w:rsid w:val="0026193A"/>
    <w:rsid w:val="002631D1"/>
    <w:rsid w:val="00265287"/>
    <w:rsid w:val="00266CF6"/>
    <w:rsid w:val="00276130"/>
    <w:rsid w:val="002761A3"/>
    <w:rsid w:val="002818C4"/>
    <w:rsid w:val="00281EAE"/>
    <w:rsid w:val="002833E4"/>
    <w:rsid w:val="00293B7E"/>
    <w:rsid w:val="00294D95"/>
    <w:rsid w:val="002957E3"/>
    <w:rsid w:val="00297FB7"/>
    <w:rsid w:val="002A2DEB"/>
    <w:rsid w:val="002A447C"/>
    <w:rsid w:val="002A4C22"/>
    <w:rsid w:val="002C17D9"/>
    <w:rsid w:val="002C4E8F"/>
    <w:rsid w:val="002C7C2E"/>
    <w:rsid w:val="002D1559"/>
    <w:rsid w:val="002D2DCC"/>
    <w:rsid w:val="002D7E98"/>
    <w:rsid w:val="002E4E94"/>
    <w:rsid w:val="002E5D3E"/>
    <w:rsid w:val="002E6663"/>
    <w:rsid w:val="002E79BF"/>
    <w:rsid w:val="002F19A5"/>
    <w:rsid w:val="00301093"/>
    <w:rsid w:val="00303360"/>
    <w:rsid w:val="00305698"/>
    <w:rsid w:val="00327392"/>
    <w:rsid w:val="00331B98"/>
    <w:rsid w:val="00334AD8"/>
    <w:rsid w:val="00344F35"/>
    <w:rsid w:val="00345BB0"/>
    <w:rsid w:val="003518BE"/>
    <w:rsid w:val="0036001D"/>
    <w:rsid w:val="0036321A"/>
    <w:rsid w:val="00363686"/>
    <w:rsid w:val="00365A46"/>
    <w:rsid w:val="0036770B"/>
    <w:rsid w:val="003710CB"/>
    <w:rsid w:val="00375565"/>
    <w:rsid w:val="0037580D"/>
    <w:rsid w:val="003845CD"/>
    <w:rsid w:val="003865DD"/>
    <w:rsid w:val="003906DA"/>
    <w:rsid w:val="00390E24"/>
    <w:rsid w:val="00393666"/>
    <w:rsid w:val="00393E2B"/>
    <w:rsid w:val="00395C43"/>
    <w:rsid w:val="003A03E5"/>
    <w:rsid w:val="003A08E2"/>
    <w:rsid w:val="003A690E"/>
    <w:rsid w:val="003A7D57"/>
    <w:rsid w:val="003B33DE"/>
    <w:rsid w:val="003B3673"/>
    <w:rsid w:val="003B38E6"/>
    <w:rsid w:val="003B539B"/>
    <w:rsid w:val="003C178F"/>
    <w:rsid w:val="003C1EA0"/>
    <w:rsid w:val="003C3B2E"/>
    <w:rsid w:val="003C7391"/>
    <w:rsid w:val="003D1709"/>
    <w:rsid w:val="003D5AC2"/>
    <w:rsid w:val="003D7456"/>
    <w:rsid w:val="003E0179"/>
    <w:rsid w:val="003E3228"/>
    <w:rsid w:val="003F24EA"/>
    <w:rsid w:val="003F265C"/>
    <w:rsid w:val="003F52FA"/>
    <w:rsid w:val="003F5A42"/>
    <w:rsid w:val="00405565"/>
    <w:rsid w:val="00405F8E"/>
    <w:rsid w:val="00412217"/>
    <w:rsid w:val="00412BF5"/>
    <w:rsid w:val="00414F7B"/>
    <w:rsid w:val="004159C5"/>
    <w:rsid w:val="00422735"/>
    <w:rsid w:val="00423EE3"/>
    <w:rsid w:val="00430E63"/>
    <w:rsid w:val="004337F0"/>
    <w:rsid w:val="00433A23"/>
    <w:rsid w:val="00433B7E"/>
    <w:rsid w:val="00436EA4"/>
    <w:rsid w:val="004415E4"/>
    <w:rsid w:val="00441C19"/>
    <w:rsid w:val="00446907"/>
    <w:rsid w:val="00447A87"/>
    <w:rsid w:val="00451381"/>
    <w:rsid w:val="00455162"/>
    <w:rsid w:val="00457813"/>
    <w:rsid w:val="00460F1F"/>
    <w:rsid w:val="00462751"/>
    <w:rsid w:val="0046284A"/>
    <w:rsid w:val="004673A2"/>
    <w:rsid w:val="00470E87"/>
    <w:rsid w:val="0047646B"/>
    <w:rsid w:val="004831C3"/>
    <w:rsid w:val="00486A21"/>
    <w:rsid w:val="00486EF5"/>
    <w:rsid w:val="004900E8"/>
    <w:rsid w:val="00491E5B"/>
    <w:rsid w:val="0049399E"/>
    <w:rsid w:val="004A0923"/>
    <w:rsid w:val="004A3BCF"/>
    <w:rsid w:val="004B06D3"/>
    <w:rsid w:val="004B0F18"/>
    <w:rsid w:val="004B122E"/>
    <w:rsid w:val="004B1881"/>
    <w:rsid w:val="004B43C7"/>
    <w:rsid w:val="004B5AA8"/>
    <w:rsid w:val="004B5D79"/>
    <w:rsid w:val="004C0F93"/>
    <w:rsid w:val="004C1342"/>
    <w:rsid w:val="004C40E0"/>
    <w:rsid w:val="004C4FA8"/>
    <w:rsid w:val="004C6FE7"/>
    <w:rsid w:val="004D0D1D"/>
    <w:rsid w:val="004D3547"/>
    <w:rsid w:val="004E28B0"/>
    <w:rsid w:val="004E33E6"/>
    <w:rsid w:val="004F03B4"/>
    <w:rsid w:val="004F0A8D"/>
    <w:rsid w:val="004F6178"/>
    <w:rsid w:val="00504FA8"/>
    <w:rsid w:val="00505980"/>
    <w:rsid w:val="00506B34"/>
    <w:rsid w:val="00511D8C"/>
    <w:rsid w:val="005136A1"/>
    <w:rsid w:val="005217E9"/>
    <w:rsid w:val="00524233"/>
    <w:rsid w:val="0052573E"/>
    <w:rsid w:val="005268F8"/>
    <w:rsid w:val="005304CC"/>
    <w:rsid w:val="00531222"/>
    <w:rsid w:val="00531F91"/>
    <w:rsid w:val="00534477"/>
    <w:rsid w:val="00534DD8"/>
    <w:rsid w:val="0053698C"/>
    <w:rsid w:val="00541967"/>
    <w:rsid w:val="00547FDE"/>
    <w:rsid w:val="00551DAA"/>
    <w:rsid w:val="005524AB"/>
    <w:rsid w:val="0055277A"/>
    <w:rsid w:val="00554994"/>
    <w:rsid w:val="00555B72"/>
    <w:rsid w:val="00561DC5"/>
    <w:rsid w:val="005624C4"/>
    <w:rsid w:val="00562AFA"/>
    <w:rsid w:val="00563003"/>
    <w:rsid w:val="00570B2D"/>
    <w:rsid w:val="00570FE2"/>
    <w:rsid w:val="00581E00"/>
    <w:rsid w:val="005879CB"/>
    <w:rsid w:val="00587CEC"/>
    <w:rsid w:val="005958EF"/>
    <w:rsid w:val="0059759B"/>
    <w:rsid w:val="005A26FA"/>
    <w:rsid w:val="005A3DDC"/>
    <w:rsid w:val="005A4533"/>
    <w:rsid w:val="005A4610"/>
    <w:rsid w:val="005B27DD"/>
    <w:rsid w:val="005B4017"/>
    <w:rsid w:val="005B5207"/>
    <w:rsid w:val="005B6C1A"/>
    <w:rsid w:val="005B7E70"/>
    <w:rsid w:val="005C54F1"/>
    <w:rsid w:val="005C662D"/>
    <w:rsid w:val="005C7376"/>
    <w:rsid w:val="005D3427"/>
    <w:rsid w:val="005D441C"/>
    <w:rsid w:val="005D5F34"/>
    <w:rsid w:val="005F1CFE"/>
    <w:rsid w:val="005F71AA"/>
    <w:rsid w:val="0060681A"/>
    <w:rsid w:val="00610ACB"/>
    <w:rsid w:val="006126EE"/>
    <w:rsid w:val="00613526"/>
    <w:rsid w:val="00614308"/>
    <w:rsid w:val="006143EB"/>
    <w:rsid w:val="0061491C"/>
    <w:rsid w:val="00614BCA"/>
    <w:rsid w:val="0061738D"/>
    <w:rsid w:val="006255DE"/>
    <w:rsid w:val="00631A2C"/>
    <w:rsid w:val="00635D70"/>
    <w:rsid w:val="00636DA0"/>
    <w:rsid w:val="00637CB6"/>
    <w:rsid w:val="00642A79"/>
    <w:rsid w:val="00644EEB"/>
    <w:rsid w:val="006460DE"/>
    <w:rsid w:val="00646541"/>
    <w:rsid w:val="00650A72"/>
    <w:rsid w:val="0065108C"/>
    <w:rsid w:val="0065286E"/>
    <w:rsid w:val="00661410"/>
    <w:rsid w:val="00661807"/>
    <w:rsid w:val="00671AA5"/>
    <w:rsid w:val="00673525"/>
    <w:rsid w:val="00676303"/>
    <w:rsid w:val="006845B7"/>
    <w:rsid w:val="00686D3E"/>
    <w:rsid w:val="00686E76"/>
    <w:rsid w:val="00690DD2"/>
    <w:rsid w:val="00692B7D"/>
    <w:rsid w:val="00694663"/>
    <w:rsid w:val="0069477B"/>
    <w:rsid w:val="006A1915"/>
    <w:rsid w:val="006B4187"/>
    <w:rsid w:val="006B4B0A"/>
    <w:rsid w:val="006B4CC6"/>
    <w:rsid w:val="006B5258"/>
    <w:rsid w:val="006C0FC2"/>
    <w:rsid w:val="006C54D1"/>
    <w:rsid w:val="006C5545"/>
    <w:rsid w:val="006E0459"/>
    <w:rsid w:val="006E7D6C"/>
    <w:rsid w:val="006F03D9"/>
    <w:rsid w:val="00702196"/>
    <w:rsid w:val="00704C74"/>
    <w:rsid w:val="00710806"/>
    <w:rsid w:val="00711C57"/>
    <w:rsid w:val="00714E5E"/>
    <w:rsid w:val="00717B77"/>
    <w:rsid w:val="00732862"/>
    <w:rsid w:val="00737896"/>
    <w:rsid w:val="00737A54"/>
    <w:rsid w:val="00740CEC"/>
    <w:rsid w:val="007446F8"/>
    <w:rsid w:val="0074735B"/>
    <w:rsid w:val="007515BA"/>
    <w:rsid w:val="00751CA3"/>
    <w:rsid w:val="007571C1"/>
    <w:rsid w:val="007578CD"/>
    <w:rsid w:val="007640AA"/>
    <w:rsid w:val="00765437"/>
    <w:rsid w:val="0078634E"/>
    <w:rsid w:val="0079109F"/>
    <w:rsid w:val="00793754"/>
    <w:rsid w:val="007A2FD9"/>
    <w:rsid w:val="007B25D0"/>
    <w:rsid w:val="007B27F5"/>
    <w:rsid w:val="007B4CCE"/>
    <w:rsid w:val="007C34EF"/>
    <w:rsid w:val="007C36EF"/>
    <w:rsid w:val="007C5636"/>
    <w:rsid w:val="007E1612"/>
    <w:rsid w:val="007E2DEB"/>
    <w:rsid w:val="007E5682"/>
    <w:rsid w:val="007F064C"/>
    <w:rsid w:val="007F1227"/>
    <w:rsid w:val="007F3CEB"/>
    <w:rsid w:val="007F7373"/>
    <w:rsid w:val="007F7FE5"/>
    <w:rsid w:val="0080297B"/>
    <w:rsid w:val="00802DBF"/>
    <w:rsid w:val="0080489B"/>
    <w:rsid w:val="00807E22"/>
    <w:rsid w:val="00812924"/>
    <w:rsid w:val="00817EAC"/>
    <w:rsid w:val="00820687"/>
    <w:rsid w:val="008320C4"/>
    <w:rsid w:val="00835F51"/>
    <w:rsid w:val="00836158"/>
    <w:rsid w:val="00836E51"/>
    <w:rsid w:val="00842C9C"/>
    <w:rsid w:val="00843ACA"/>
    <w:rsid w:val="00845E14"/>
    <w:rsid w:val="00846290"/>
    <w:rsid w:val="00851FC6"/>
    <w:rsid w:val="0085229A"/>
    <w:rsid w:val="00854930"/>
    <w:rsid w:val="008563D5"/>
    <w:rsid w:val="008579D7"/>
    <w:rsid w:val="00861792"/>
    <w:rsid w:val="0086331E"/>
    <w:rsid w:val="00867ABC"/>
    <w:rsid w:val="00874604"/>
    <w:rsid w:val="00881520"/>
    <w:rsid w:val="008816FE"/>
    <w:rsid w:val="008877AC"/>
    <w:rsid w:val="00890C6A"/>
    <w:rsid w:val="00894E9F"/>
    <w:rsid w:val="008A1983"/>
    <w:rsid w:val="008A2E8D"/>
    <w:rsid w:val="008A380E"/>
    <w:rsid w:val="008A6480"/>
    <w:rsid w:val="008B06B9"/>
    <w:rsid w:val="008B099C"/>
    <w:rsid w:val="008B10C0"/>
    <w:rsid w:val="008B54C9"/>
    <w:rsid w:val="008B77EF"/>
    <w:rsid w:val="008C4A53"/>
    <w:rsid w:val="008C599C"/>
    <w:rsid w:val="008C78D9"/>
    <w:rsid w:val="008D3EBE"/>
    <w:rsid w:val="008D6173"/>
    <w:rsid w:val="008E3830"/>
    <w:rsid w:val="008E417F"/>
    <w:rsid w:val="008E665F"/>
    <w:rsid w:val="008F0C16"/>
    <w:rsid w:val="008F14B0"/>
    <w:rsid w:val="008F4CBB"/>
    <w:rsid w:val="008F694F"/>
    <w:rsid w:val="00900AD0"/>
    <w:rsid w:val="00900E74"/>
    <w:rsid w:val="00901618"/>
    <w:rsid w:val="00901E7A"/>
    <w:rsid w:val="009075FB"/>
    <w:rsid w:val="009101DE"/>
    <w:rsid w:val="00914344"/>
    <w:rsid w:val="0091437E"/>
    <w:rsid w:val="009154A0"/>
    <w:rsid w:val="009164DE"/>
    <w:rsid w:val="009177F3"/>
    <w:rsid w:val="00920895"/>
    <w:rsid w:val="009238F3"/>
    <w:rsid w:val="00925B23"/>
    <w:rsid w:val="00935B79"/>
    <w:rsid w:val="0093693F"/>
    <w:rsid w:val="009373C2"/>
    <w:rsid w:val="00942A85"/>
    <w:rsid w:val="00955966"/>
    <w:rsid w:val="00961F91"/>
    <w:rsid w:val="00962F18"/>
    <w:rsid w:val="00967170"/>
    <w:rsid w:val="00967CFE"/>
    <w:rsid w:val="009716BE"/>
    <w:rsid w:val="00972C24"/>
    <w:rsid w:val="009732C1"/>
    <w:rsid w:val="00974280"/>
    <w:rsid w:val="00977214"/>
    <w:rsid w:val="00977A2E"/>
    <w:rsid w:val="0098651E"/>
    <w:rsid w:val="00987055"/>
    <w:rsid w:val="009910B8"/>
    <w:rsid w:val="0099110B"/>
    <w:rsid w:val="00993E6B"/>
    <w:rsid w:val="009951E1"/>
    <w:rsid w:val="009A234F"/>
    <w:rsid w:val="009A443B"/>
    <w:rsid w:val="009A6B48"/>
    <w:rsid w:val="009A6CD6"/>
    <w:rsid w:val="009A6EB8"/>
    <w:rsid w:val="009B163B"/>
    <w:rsid w:val="009B333E"/>
    <w:rsid w:val="009B39D8"/>
    <w:rsid w:val="009B6C86"/>
    <w:rsid w:val="009B7151"/>
    <w:rsid w:val="009C2BB8"/>
    <w:rsid w:val="009C3181"/>
    <w:rsid w:val="009C3D3F"/>
    <w:rsid w:val="009C6446"/>
    <w:rsid w:val="009C7D9B"/>
    <w:rsid w:val="009D540A"/>
    <w:rsid w:val="009D7B7C"/>
    <w:rsid w:val="009E2D82"/>
    <w:rsid w:val="009E59E1"/>
    <w:rsid w:val="009E7F03"/>
    <w:rsid w:val="009F172E"/>
    <w:rsid w:val="009F18AA"/>
    <w:rsid w:val="00A011AD"/>
    <w:rsid w:val="00A03F9C"/>
    <w:rsid w:val="00A04148"/>
    <w:rsid w:val="00A0461F"/>
    <w:rsid w:val="00A06215"/>
    <w:rsid w:val="00A070AA"/>
    <w:rsid w:val="00A07C62"/>
    <w:rsid w:val="00A14432"/>
    <w:rsid w:val="00A15787"/>
    <w:rsid w:val="00A200EB"/>
    <w:rsid w:val="00A24868"/>
    <w:rsid w:val="00A31FD7"/>
    <w:rsid w:val="00A353E6"/>
    <w:rsid w:val="00A36A59"/>
    <w:rsid w:val="00A51FB4"/>
    <w:rsid w:val="00A55A6C"/>
    <w:rsid w:val="00A55DA9"/>
    <w:rsid w:val="00A56BFF"/>
    <w:rsid w:val="00A572D2"/>
    <w:rsid w:val="00A6022A"/>
    <w:rsid w:val="00A62925"/>
    <w:rsid w:val="00A63C83"/>
    <w:rsid w:val="00A677D1"/>
    <w:rsid w:val="00A71980"/>
    <w:rsid w:val="00A743A8"/>
    <w:rsid w:val="00A75688"/>
    <w:rsid w:val="00A80275"/>
    <w:rsid w:val="00A91EC7"/>
    <w:rsid w:val="00A93238"/>
    <w:rsid w:val="00A95369"/>
    <w:rsid w:val="00AA60C9"/>
    <w:rsid w:val="00AB2408"/>
    <w:rsid w:val="00AB3671"/>
    <w:rsid w:val="00AB5553"/>
    <w:rsid w:val="00AB5D0B"/>
    <w:rsid w:val="00AB643D"/>
    <w:rsid w:val="00AD17F5"/>
    <w:rsid w:val="00AD3908"/>
    <w:rsid w:val="00AD48B8"/>
    <w:rsid w:val="00AD4982"/>
    <w:rsid w:val="00AD4CE1"/>
    <w:rsid w:val="00AE18A2"/>
    <w:rsid w:val="00B015D9"/>
    <w:rsid w:val="00B01B53"/>
    <w:rsid w:val="00B06B21"/>
    <w:rsid w:val="00B06CF4"/>
    <w:rsid w:val="00B06E3A"/>
    <w:rsid w:val="00B07AFE"/>
    <w:rsid w:val="00B114B8"/>
    <w:rsid w:val="00B20272"/>
    <w:rsid w:val="00B2051D"/>
    <w:rsid w:val="00B22510"/>
    <w:rsid w:val="00B2353D"/>
    <w:rsid w:val="00B307A5"/>
    <w:rsid w:val="00B32DF8"/>
    <w:rsid w:val="00B4258F"/>
    <w:rsid w:val="00B50B1D"/>
    <w:rsid w:val="00B52822"/>
    <w:rsid w:val="00B53746"/>
    <w:rsid w:val="00B54964"/>
    <w:rsid w:val="00B54B35"/>
    <w:rsid w:val="00B55636"/>
    <w:rsid w:val="00B57C3F"/>
    <w:rsid w:val="00B60E0D"/>
    <w:rsid w:val="00B61E35"/>
    <w:rsid w:val="00B64C64"/>
    <w:rsid w:val="00B70164"/>
    <w:rsid w:val="00B70373"/>
    <w:rsid w:val="00B7184E"/>
    <w:rsid w:val="00B75D3B"/>
    <w:rsid w:val="00B76BC8"/>
    <w:rsid w:val="00B81676"/>
    <w:rsid w:val="00B81FF8"/>
    <w:rsid w:val="00B82DD6"/>
    <w:rsid w:val="00B83FA0"/>
    <w:rsid w:val="00B84E18"/>
    <w:rsid w:val="00B85653"/>
    <w:rsid w:val="00B86860"/>
    <w:rsid w:val="00B86C41"/>
    <w:rsid w:val="00B903FF"/>
    <w:rsid w:val="00B909E2"/>
    <w:rsid w:val="00B921E7"/>
    <w:rsid w:val="00B9380B"/>
    <w:rsid w:val="00B97D85"/>
    <w:rsid w:val="00BA2505"/>
    <w:rsid w:val="00BA434F"/>
    <w:rsid w:val="00BB5AD1"/>
    <w:rsid w:val="00BC3734"/>
    <w:rsid w:val="00BC56D0"/>
    <w:rsid w:val="00BD1EAE"/>
    <w:rsid w:val="00BD2DDE"/>
    <w:rsid w:val="00BD3F61"/>
    <w:rsid w:val="00BD4441"/>
    <w:rsid w:val="00BD4CE5"/>
    <w:rsid w:val="00BE10CD"/>
    <w:rsid w:val="00BE3B06"/>
    <w:rsid w:val="00BE6807"/>
    <w:rsid w:val="00BE7A30"/>
    <w:rsid w:val="00BF3413"/>
    <w:rsid w:val="00BF4028"/>
    <w:rsid w:val="00BF52FD"/>
    <w:rsid w:val="00BF595B"/>
    <w:rsid w:val="00BF740A"/>
    <w:rsid w:val="00C00AB2"/>
    <w:rsid w:val="00C0614F"/>
    <w:rsid w:val="00C11D83"/>
    <w:rsid w:val="00C13E8F"/>
    <w:rsid w:val="00C14591"/>
    <w:rsid w:val="00C229C6"/>
    <w:rsid w:val="00C22B64"/>
    <w:rsid w:val="00C22C91"/>
    <w:rsid w:val="00C23A75"/>
    <w:rsid w:val="00C2480E"/>
    <w:rsid w:val="00C26B78"/>
    <w:rsid w:val="00C27CDD"/>
    <w:rsid w:val="00C340B1"/>
    <w:rsid w:val="00C36BD2"/>
    <w:rsid w:val="00C414EB"/>
    <w:rsid w:val="00C50472"/>
    <w:rsid w:val="00C5575C"/>
    <w:rsid w:val="00C576D9"/>
    <w:rsid w:val="00C62BFA"/>
    <w:rsid w:val="00C63FE7"/>
    <w:rsid w:val="00C65775"/>
    <w:rsid w:val="00C67AE3"/>
    <w:rsid w:val="00C710F8"/>
    <w:rsid w:val="00C766E6"/>
    <w:rsid w:val="00C779F3"/>
    <w:rsid w:val="00C807FB"/>
    <w:rsid w:val="00C81CFA"/>
    <w:rsid w:val="00C825AB"/>
    <w:rsid w:val="00C842AA"/>
    <w:rsid w:val="00C86039"/>
    <w:rsid w:val="00C8649D"/>
    <w:rsid w:val="00CA0251"/>
    <w:rsid w:val="00CA1544"/>
    <w:rsid w:val="00CA4856"/>
    <w:rsid w:val="00CA6C95"/>
    <w:rsid w:val="00CB1172"/>
    <w:rsid w:val="00CC6070"/>
    <w:rsid w:val="00CD4229"/>
    <w:rsid w:val="00CD7629"/>
    <w:rsid w:val="00CD7BC1"/>
    <w:rsid w:val="00CE25D6"/>
    <w:rsid w:val="00CE44E0"/>
    <w:rsid w:val="00CF0F94"/>
    <w:rsid w:val="00CF2988"/>
    <w:rsid w:val="00CF4C9E"/>
    <w:rsid w:val="00D03410"/>
    <w:rsid w:val="00D10418"/>
    <w:rsid w:val="00D17B76"/>
    <w:rsid w:val="00D20F30"/>
    <w:rsid w:val="00D20F67"/>
    <w:rsid w:val="00D22CE5"/>
    <w:rsid w:val="00D23BBC"/>
    <w:rsid w:val="00D24ED9"/>
    <w:rsid w:val="00D25307"/>
    <w:rsid w:val="00D25B87"/>
    <w:rsid w:val="00D31F11"/>
    <w:rsid w:val="00D40AA1"/>
    <w:rsid w:val="00D40EA0"/>
    <w:rsid w:val="00D47B9F"/>
    <w:rsid w:val="00D528A2"/>
    <w:rsid w:val="00D54E9B"/>
    <w:rsid w:val="00D55D9F"/>
    <w:rsid w:val="00D61F02"/>
    <w:rsid w:val="00D64734"/>
    <w:rsid w:val="00D64BD0"/>
    <w:rsid w:val="00D6598F"/>
    <w:rsid w:val="00D6652D"/>
    <w:rsid w:val="00D67829"/>
    <w:rsid w:val="00D804E8"/>
    <w:rsid w:val="00D8290E"/>
    <w:rsid w:val="00D84B4D"/>
    <w:rsid w:val="00D85DD3"/>
    <w:rsid w:val="00D865BC"/>
    <w:rsid w:val="00D92193"/>
    <w:rsid w:val="00DA3442"/>
    <w:rsid w:val="00DB0638"/>
    <w:rsid w:val="00DB0DC4"/>
    <w:rsid w:val="00DC2108"/>
    <w:rsid w:val="00DC3497"/>
    <w:rsid w:val="00DC473C"/>
    <w:rsid w:val="00DC78CD"/>
    <w:rsid w:val="00DC7B7D"/>
    <w:rsid w:val="00DD2B9F"/>
    <w:rsid w:val="00DD3C9A"/>
    <w:rsid w:val="00DD6AFD"/>
    <w:rsid w:val="00DE37B4"/>
    <w:rsid w:val="00DE47AF"/>
    <w:rsid w:val="00DF0042"/>
    <w:rsid w:val="00DF0D49"/>
    <w:rsid w:val="00DF535B"/>
    <w:rsid w:val="00DF5E50"/>
    <w:rsid w:val="00DF6AE4"/>
    <w:rsid w:val="00E06221"/>
    <w:rsid w:val="00E13E38"/>
    <w:rsid w:val="00E214DC"/>
    <w:rsid w:val="00E2201C"/>
    <w:rsid w:val="00E27439"/>
    <w:rsid w:val="00E3282A"/>
    <w:rsid w:val="00E359B7"/>
    <w:rsid w:val="00E37A48"/>
    <w:rsid w:val="00E40138"/>
    <w:rsid w:val="00E435DA"/>
    <w:rsid w:val="00E45205"/>
    <w:rsid w:val="00E469BE"/>
    <w:rsid w:val="00E4711B"/>
    <w:rsid w:val="00E5071B"/>
    <w:rsid w:val="00E526A7"/>
    <w:rsid w:val="00E529DF"/>
    <w:rsid w:val="00E53008"/>
    <w:rsid w:val="00E54795"/>
    <w:rsid w:val="00E56FD5"/>
    <w:rsid w:val="00E60DDB"/>
    <w:rsid w:val="00E6337B"/>
    <w:rsid w:val="00E6480A"/>
    <w:rsid w:val="00E6554E"/>
    <w:rsid w:val="00E70361"/>
    <w:rsid w:val="00E72AD5"/>
    <w:rsid w:val="00E75236"/>
    <w:rsid w:val="00E77731"/>
    <w:rsid w:val="00E8681D"/>
    <w:rsid w:val="00E87735"/>
    <w:rsid w:val="00E9113F"/>
    <w:rsid w:val="00E921A8"/>
    <w:rsid w:val="00E972E7"/>
    <w:rsid w:val="00E9781B"/>
    <w:rsid w:val="00E97E68"/>
    <w:rsid w:val="00EA136F"/>
    <w:rsid w:val="00EA431C"/>
    <w:rsid w:val="00EB0323"/>
    <w:rsid w:val="00EB43CC"/>
    <w:rsid w:val="00EB44CE"/>
    <w:rsid w:val="00EB59DA"/>
    <w:rsid w:val="00EB5FBF"/>
    <w:rsid w:val="00EB79D3"/>
    <w:rsid w:val="00EC7901"/>
    <w:rsid w:val="00ED4BC1"/>
    <w:rsid w:val="00ED53D6"/>
    <w:rsid w:val="00ED5C19"/>
    <w:rsid w:val="00ED6FF8"/>
    <w:rsid w:val="00EE1688"/>
    <w:rsid w:val="00EE27CC"/>
    <w:rsid w:val="00EE2BE4"/>
    <w:rsid w:val="00EE7E09"/>
    <w:rsid w:val="00EF101C"/>
    <w:rsid w:val="00EF1811"/>
    <w:rsid w:val="00EF258E"/>
    <w:rsid w:val="00EF4AD5"/>
    <w:rsid w:val="00EF6C40"/>
    <w:rsid w:val="00F02659"/>
    <w:rsid w:val="00F155CA"/>
    <w:rsid w:val="00F210AA"/>
    <w:rsid w:val="00F22B4A"/>
    <w:rsid w:val="00F23075"/>
    <w:rsid w:val="00F241BB"/>
    <w:rsid w:val="00F244D2"/>
    <w:rsid w:val="00F341BC"/>
    <w:rsid w:val="00F343AD"/>
    <w:rsid w:val="00F345D0"/>
    <w:rsid w:val="00F34B2C"/>
    <w:rsid w:val="00F35BBA"/>
    <w:rsid w:val="00F37C10"/>
    <w:rsid w:val="00F41CFA"/>
    <w:rsid w:val="00F4425D"/>
    <w:rsid w:val="00F45E1C"/>
    <w:rsid w:val="00F47689"/>
    <w:rsid w:val="00F47812"/>
    <w:rsid w:val="00F508E5"/>
    <w:rsid w:val="00F51508"/>
    <w:rsid w:val="00F52920"/>
    <w:rsid w:val="00F54F65"/>
    <w:rsid w:val="00F60EBA"/>
    <w:rsid w:val="00F61C98"/>
    <w:rsid w:val="00F61EA0"/>
    <w:rsid w:val="00F6652F"/>
    <w:rsid w:val="00F67275"/>
    <w:rsid w:val="00F77522"/>
    <w:rsid w:val="00F84560"/>
    <w:rsid w:val="00F860CE"/>
    <w:rsid w:val="00F86DA5"/>
    <w:rsid w:val="00F87200"/>
    <w:rsid w:val="00F93C92"/>
    <w:rsid w:val="00F97B58"/>
    <w:rsid w:val="00FA0045"/>
    <w:rsid w:val="00FA09A8"/>
    <w:rsid w:val="00FA0F22"/>
    <w:rsid w:val="00FA158D"/>
    <w:rsid w:val="00FA5C50"/>
    <w:rsid w:val="00FB3946"/>
    <w:rsid w:val="00FB5CA2"/>
    <w:rsid w:val="00FB6790"/>
    <w:rsid w:val="00FB6941"/>
    <w:rsid w:val="00FC0001"/>
    <w:rsid w:val="00FC2E96"/>
    <w:rsid w:val="00FC4BE8"/>
    <w:rsid w:val="00FC6A53"/>
    <w:rsid w:val="00FE02AC"/>
    <w:rsid w:val="00FE550A"/>
    <w:rsid w:val="00FE6386"/>
    <w:rsid w:val="00FF3178"/>
    <w:rsid w:val="00FF4EA8"/>
    <w:rsid w:val="00FF77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40B1"/>
    <w:pPr>
      <w:widowControl w:val="0"/>
      <w:jc w:val="both"/>
    </w:pPr>
    <w:rPr>
      <w:szCs w:val="24"/>
    </w:rPr>
  </w:style>
  <w:style w:type="paragraph" w:styleId="1">
    <w:name w:val="heading 1"/>
    <w:basedOn w:val="a"/>
    <w:next w:val="a"/>
    <w:link w:val="1Char"/>
    <w:uiPriority w:val="99"/>
    <w:qFormat/>
    <w:rsid w:val="00C340B1"/>
    <w:pPr>
      <w:keepNext/>
      <w:keepLines/>
      <w:spacing w:before="340" w:after="330" w:line="576" w:lineRule="auto"/>
      <w:outlineLvl w:val="0"/>
    </w:pPr>
    <w:rPr>
      <w:b/>
      <w:bCs/>
      <w:kern w:val="44"/>
      <w:sz w:val="44"/>
      <w:szCs w:val="44"/>
    </w:rPr>
  </w:style>
  <w:style w:type="paragraph" w:styleId="2">
    <w:name w:val="heading 2"/>
    <w:basedOn w:val="a"/>
    <w:next w:val="a"/>
    <w:link w:val="2Char"/>
    <w:uiPriority w:val="99"/>
    <w:qFormat/>
    <w:rsid w:val="00C340B1"/>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uiPriority w:val="99"/>
    <w:qFormat/>
    <w:rsid w:val="00C340B1"/>
    <w:pPr>
      <w:keepNext/>
      <w:keepLines/>
      <w:spacing w:before="260" w:after="260" w:line="413" w:lineRule="auto"/>
      <w:outlineLvl w:val="2"/>
    </w:pPr>
    <w:rPr>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107022"/>
    <w:rPr>
      <w:rFonts w:cs="Times New Roman"/>
      <w:b/>
      <w:bCs/>
      <w:kern w:val="44"/>
      <w:sz w:val="44"/>
      <w:szCs w:val="44"/>
    </w:rPr>
  </w:style>
  <w:style w:type="character" w:customStyle="1" w:styleId="2Char">
    <w:name w:val="标题 2 Char"/>
    <w:basedOn w:val="a0"/>
    <w:link w:val="2"/>
    <w:uiPriority w:val="99"/>
    <w:semiHidden/>
    <w:locked/>
    <w:rsid w:val="00107022"/>
    <w:rPr>
      <w:rFonts w:ascii="Cambria" w:eastAsia="宋体" w:hAnsi="Cambria" w:cs="Times New Roman"/>
      <w:b/>
      <w:bCs/>
      <w:sz w:val="32"/>
      <w:szCs w:val="32"/>
    </w:rPr>
  </w:style>
  <w:style w:type="character" w:customStyle="1" w:styleId="Heading3Char">
    <w:name w:val="Heading 3 Char"/>
    <w:basedOn w:val="a0"/>
    <w:link w:val="3"/>
    <w:uiPriority w:val="99"/>
    <w:semiHidden/>
    <w:locked/>
    <w:rsid w:val="00107022"/>
    <w:rPr>
      <w:rFonts w:cs="Times New Roman"/>
      <w:b/>
      <w:bCs/>
      <w:sz w:val="32"/>
      <w:szCs w:val="32"/>
    </w:rPr>
  </w:style>
  <w:style w:type="character" w:styleId="a3">
    <w:name w:val="Strong"/>
    <w:basedOn w:val="a0"/>
    <w:uiPriority w:val="99"/>
    <w:qFormat/>
    <w:rsid w:val="00C340B1"/>
    <w:rPr>
      <w:rFonts w:cs="Times New Roman"/>
      <w:b/>
    </w:rPr>
  </w:style>
  <w:style w:type="character" w:styleId="a4">
    <w:name w:val="Hyperlink"/>
    <w:basedOn w:val="a0"/>
    <w:uiPriority w:val="99"/>
    <w:rsid w:val="00C340B1"/>
    <w:rPr>
      <w:rFonts w:cs="Times New Roman"/>
      <w:color w:val="0000FF"/>
      <w:u w:val="single"/>
    </w:rPr>
  </w:style>
  <w:style w:type="character" w:styleId="a5">
    <w:name w:val="page number"/>
    <w:basedOn w:val="a0"/>
    <w:uiPriority w:val="99"/>
    <w:rsid w:val="00C340B1"/>
    <w:rPr>
      <w:rFonts w:cs="Times New Roman"/>
    </w:rPr>
  </w:style>
  <w:style w:type="character" w:customStyle="1" w:styleId="shorttext1">
    <w:name w:val="short_text1"/>
    <w:uiPriority w:val="99"/>
    <w:rsid w:val="00C340B1"/>
    <w:rPr>
      <w:sz w:val="29"/>
    </w:rPr>
  </w:style>
  <w:style w:type="character" w:customStyle="1" w:styleId="newview1">
    <w:name w:val="newview1"/>
    <w:uiPriority w:val="99"/>
    <w:rsid w:val="00C340B1"/>
    <w:rPr>
      <w:sz w:val="21"/>
    </w:rPr>
  </w:style>
  <w:style w:type="character" w:customStyle="1" w:styleId="Char">
    <w:name w:val="标题 Char"/>
    <w:link w:val="a6"/>
    <w:uiPriority w:val="99"/>
    <w:locked/>
    <w:rsid w:val="00C340B1"/>
    <w:rPr>
      <w:rFonts w:ascii="Cambria" w:hAnsi="Cambria"/>
      <w:b/>
      <w:kern w:val="2"/>
      <w:sz w:val="32"/>
    </w:rPr>
  </w:style>
  <w:style w:type="character" w:customStyle="1" w:styleId="3Char">
    <w:name w:val="标题 3 Char"/>
    <w:link w:val="3"/>
    <w:uiPriority w:val="99"/>
    <w:locked/>
    <w:rsid w:val="00C340B1"/>
    <w:rPr>
      <w:rFonts w:eastAsia="宋体"/>
      <w:b/>
      <w:kern w:val="2"/>
      <w:sz w:val="32"/>
      <w:lang w:val="en-US" w:eastAsia="zh-CN"/>
    </w:rPr>
  </w:style>
  <w:style w:type="paragraph" w:styleId="a7">
    <w:name w:val="header"/>
    <w:basedOn w:val="a"/>
    <w:link w:val="Char0"/>
    <w:uiPriority w:val="99"/>
    <w:rsid w:val="00C340B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locked/>
    <w:rsid w:val="00107022"/>
    <w:rPr>
      <w:rFonts w:cs="Times New Roman"/>
      <w:sz w:val="18"/>
      <w:szCs w:val="18"/>
    </w:rPr>
  </w:style>
  <w:style w:type="paragraph" w:styleId="a6">
    <w:name w:val="Title"/>
    <w:basedOn w:val="a"/>
    <w:next w:val="a"/>
    <w:link w:val="Char"/>
    <w:uiPriority w:val="99"/>
    <w:qFormat/>
    <w:rsid w:val="00C340B1"/>
    <w:pPr>
      <w:spacing w:before="240" w:after="60"/>
      <w:jc w:val="center"/>
      <w:outlineLvl w:val="0"/>
    </w:pPr>
    <w:rPr>
      <w:rFonts w:ascii="Cambria" w:hAnsi="Cambria"/>
      <w:b/>
      <w:sz w:val="32"/>
      <w:szCs w:val="20"/>
    </w:rPr>
  </w:style>
  <w:style w:type="character" w:customStyle="1" w:styleId="TitleChar">
    <w:name w:val="Title Char"/>
    <w:basedOn w:val="a0"/>
    <w:link w:val="a6"/>
    <w:uiPriority w:val="99"/>
    <w:locked/>
    <w:rsid w:val="00107022"/>
    <w:rPr>
      <w:rFonts w:ascii="Cambria" w:hAnsi="Cambria" w:cs="Times New Roman"/>
      <w:b/>
      <w:bCs/>
      <w:sz w:val="32"/>
      <w:szCs w:val="32"/>
    </w:rPr>
  </w:style>
  <w:style w:type="paragraph" w:styleId="a8">
    <w:name w:val="Normal (Web)"/>
    <w:basedOn w:val="a"/>
    <w:uiPriority w:val="99"/>
    <w:rsid w:val="00C340B1"/>
    <w:pPr>
      <w:widowControl/>
      <w:spacing w:before="100" w:beforeAutospacing="1" w:after="100" w:afterAutospacing="1"/>
      <w:jc w:val="left"/>
    </w:pPr>
    <w:rPr>
      <w:rFonts w:ascii="宋体" w:hAnsi="宋体"/>
      <w:kern w:val="0"/>
      <w:sz w:val="24"/>
    </w:rPr>
  </w:style>
  <w:style w:type="paragraph" w:styleId="a9">
    <w:name w:val="footer"/>
    <w:basedOn w:val="a"/>
    <w:link w:val="Char1"/>
    <w:uiPriority w:val="99"/>
    <w:rsid w:val="00C340B1"/>
    <w:pPr>
      <w:tabs>
        <w:tab w:val="center" w:pos="4153"/>
        <w:tab w:val="right" w:pos="8306"/>
      </w:tabs>
      <w:snapToGrid w:val="0"/>
      <w:jc w:val="left"/>
    </w:pPr>
    <w:rPr>
      <w:sz w:val="18"/>
      <w:szCs w:val="18"/>
    </w:rPr>
  </w:style>
  <w:style w:type="character" w:customStyle="1" w:styleId="Char1">
    <w:name w:val="页脚 Char"/>
    <w:basedOn w:val="a0"/>
    <w:link w:val="a9"/>
    <w:uiPriority w:val="99"/>
    <w:semiHidden/>
    <w:locked/>
    <w:rsid w:val="00107022"/>
    <w:rPr>
      <w:rFonts w:cs="Times New Roman"/>
      <w:sz w:val="18"/>
      <w:szCs w:val="18"/>
    </w:rPr>
  </w:style>
  <w:style w:type="paragraph" w:styleId="aa">
    <w:name w:val="Balloon Text"/>
    <w:basedOn w:val="a"/>
    <w:link w:val="Char2"/>
    <w:uiPriority w:val="99"/>
    <w:rsid w:val="00C340B1"/>
    <w:rPr>
      <w:sz w:val="18"/>
      <w:szCs w:val="18"/>
    </w:rPr>
  </w:style>
  <w:style w:type="character" w:customStyle="1" w:styleId="Char2">
    <w:name w:val="批注框文本 Char"/>
    <w:basedOn w:val="a0"/>
    <w:link w:val="aa"/>
    <w:uiPriority w:val="99"/>
    <w:semiHidden/>
    <w:locked/>
    <w:rsid w:val="00107022"/>
    <w:rPr>
      <w:rFonts w:cs="Times New Roman"/>
      <w:sz w:val="2"/>
    </w:rPr>
  </w:style>
  <w:style w:type="paragraph" w:customStyle="1" w:styleId="ecmsonormal">
    <w:name w:val="ec_msonormal"/>
    <w:basedOn w:val="a"/>
    <w:uiPriority w:val="99"/>
    <w:rsid w:val="00C340B1"/>
    <w:pPr>
      <w:widowControl/>
      <w:spacing w:after="324"/>
      <w:jc w:val="left"/>
    </w:pPr>
    <w:rPr>
      <w:rFonts w:ascii="宋体" w:hAnsi="宋体" w:cs="宋体"/>
      <w:kern w:val="0"/>
      <w:sz w:val="24"/>
    </w:rPr>
  </w:style>
  <w:style w:type="paragraph" w:customStyle="1" w:styleId="CharCharCharCharCharChar">
    <w:name w:val="Char Char Char Char Char Char"/>
    <w:basedOn w:val="a"/>
    <w:uiPriority w:val="99"/>
    <w:rsid w:val="00C340B1"/>
    <w:pPr>
      <w:widowControl/>
      <w:spacing w:after="160" w:line="240" w:lineRule="exact"/>
      <w:jc w:val="left"/>
    </w:pPr>
  </w:style>
  <w:style w:type="paragraph" w:styleId="HTML">
    <w:name w:val="HTML Preformatted"/>
    <w:basedOn w:val="a"/>
    <w:link w:val="HTMLChar"/>
    <w:uiPriority w:val="99"/>
    <w:semiHidden/>
    <w:rsid w:val="00FE02AC"/>
    <w:rPr>
      <w:rFonts w:ascii="Courier New" w:hAnsi="Courier New"/>
      <w:sz w:val="20"/>
      <w:szCs w:val="20"/>
    </w:rPr>
  </w:style>
  <w:style w:type="character" w:customStyle="1" w:styleId="HTMLPreformattedChar">
    <w:name w:val="HTML Preformatted Char"/>
    <w:basedOn w:val="a0"/>
    <w:link w:val="HTML"/>
    <w:uiPriority w:val="99"/>
    <w:semiHidden/>
    <w:locked/>
    <w:rsid w:val="00107022"/>
    <w:rPr>
      <w:rFonts w:ascii="Courier New" w:hAnsi="Courier New" w:cs="Courier New"/>
      <w:sz w:val="20"/>
      <w:szCs w:val="20"/>
    </w:rPr>
  </w:style>
  <w:style w:type="character" w:customStyle="1" w:styleId="HTMLChar">
    <w:name w:val="HTML 预设格式 Char"/>
    <w:link w:val="HTML"/>
    <w:uiPriority w:val="99"/>
    <w:semiHidden/>
    <w:locked/>
    <w:rsid w:val="00FE02AC"/>
    <w:rPr>
      <w:rFonts w:ascii="Courier New" w:hAnsi="Courier New"/>
      <w:kern w:val="2"/>
    </w:rPr>
  </w:style>
  <w:style w:type="paragraph" w:customStyle="1" w:styleId="Default">
    <w:name w:val="Default"/>
    <w:uiPriority w:val="99"/>
    <w:rsid w:val="007C5636"/>
    <w:pPr>
      <w:widowControl w:val="0"/>
      <w:autoSpaceDE w:val="0"/>
      <w:autoSpaceDN w:val="0"/>
      <w:adjustRightInd w:val="0"/>
    </w:pPr>
    <w:rPr>
      <w:rFonts w:ascii="Tahoma" w:hAnsi="Tahoma" w:cs="Tahoma"/>
      <w:color w:val="000000"/>
      <w:kern w:val="0"/>
      <w:sz w:val="24"/>
      <w:szCs w:val="24"/>
    </w:rPr>
  </w:style>
  <w:style w:type="table" w:styleId="ab">
    <w:name w:val="Table Grid"/>
    <w:basedOn w:val="a1"/>
    <w:uiPriority w:val="99"/>
    <w:rsid w:val="005A4610"/>
    <w:rPr>
      <w:rFonts w:ascii="Calibri" w:hAnsi="Calibri"/>
      <w:kern w:val="0"/>
      <w:sz w:val="24"/>
      <w:szCs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uiPriority w:val="99"/>
    <w:rsid w:val="005A4610"/>
    <w:pPr>
      <w:ind w:left="720"/>
      <w:contextualSpacing/>
    </w:pPr>
    <w:rPr>
      <w:rFonts w:ascii="Calibri" w:hAnsi="Calibri"/>
      <w:sz w:val="24"/>
      <w:lang w:eastAsia="en-US"/>
    </w:rPr>
  </w:style>
  <w:style w:type="paragraph" w:styleId="ac">
    <w:name w:val="Date"/>
    <w:basedOn w:val="a"/>
    <w:next w:val="a"/>
    <w:link w:val="Char3"/>
    <w:uiPriority w:val="99"/>
    <w:semiHidden/>
    <w:rsid w:val="005A4533"/>
    <w:pPr>
      <w:ind w:leftChars="2500" w:left="100"/>
    </w:pPr>
  </w:style>
  <w:style w:type="character" w:customStyle="1" w:styleId="DateChar">
    <w:name w:val="Date Char"/>
    <w:basedOn w:val="a0"/>
    <w:link w:val="ac"/>
    <w:uiPriority w:val="99"/>
    <w:semiHidden/>
    <w:locked/>
    <w:rsid w:val="00107022"/>
    <w:rPr>
      <w:rFonts w:cs="Times New Roman"/>
      <w:sz w:val="24"/>
      <w:szCs w:val="24"/>
    </w:rPr>
  </w:style>
  <w:style w:type="character" w:customStyle="1" w:styleId="Char3">
    <w:name w:val="日期 Char"/>
    <w:basedOn w:val="a0"/>
    <w:link w:val="ac"/>
    <w:uiPriority w:val="99"/>
    <w:semiHidden/>
    <w:locked/>
    <w:rsid w:val="005A4533"/>
    <w:rPr>
      <w:rFonts w:cs="Times New Roman"/>
      <w:kern w:val="2"/>
      <w:sz w:val="24"/>
      <w:szCs w:val="24"/>
    </w:rPr>
  </w:style>
</w:styles>
</file>

<file path=word/webSettings.xml><?xml version="1.0" encoding="utf-8"?>
<w:webSettings xmlns:r="http://schemas.openxmlformats.org/officeDocument/2006/relationships" xmlns:w="http://schemas.openxmlformats.org/wordprocessingml/2006/main">
  <w:divs>
    <w:div w:id="70398854">
      <w:marLeft w:val="0"/>
      <w:marRight w:val="0"/>
      <w:marTop w:val="0"/>
      <w:marBottom w:val="0"/>
      <w:divBdr>
        <w:top w:val="none" w:sz="0" w:space="0" w:color="auto"/>
        <w:left w:val="none" w:sz="0" w:space="0" w:color="auto"/>
        <w:bottom w:val="none" w:sz="0" w:space="0" w:color="auto"/>
        <w:right w:val="none" w:sz="0" w:space="0" w:color="auto"/>
      </w:divBdr>
    </w:div>
    <w:div w:id="70398855">
      <w:marLeft w:val="0"/>
      <w:marRight w:val="0"/>
      <w:marTop w:val="0"/>
      <w:marBottom w:val="0"/>
      <w:divBdr>
        <w:top w:val="none" w:sz="0" w:space="0" w:color="auto"/>
        <w:left w:val="none" w:sz="0" w:space="0" w:color="auto"/>
        <w:bottom w:val="none" w:sz="0" w:space="0" w:color="auto"/>
        <w:right w:val="none" w:sz="0" w:space="0" w:color="auto"/>
      </w:divBdr>
    </w:div>
    <w:div w:id="70398856">
      <w:marLeft w:val="0"/>
      <w:marRight w:val="0"/>
      <w:marTop w:val="0"/>
      <w:marBottom w:val="0"/>
      <w:divBdr>
        <w:top w:val="none" w:sz="0" w:space="0" w:color="auto"/>
        <w:left w:val="none" w:sz="0" w:space="0" w:color="auto"/>
        <w:bottom w:val="none" w:sz="0" w:space="0" w:color="auto"/>
        <w:right w:val="none" w:sz="0" w:space="0" w:color="auto"/>
      </w:divBdr>
    </w:div>
    <w:div w:id="70398857">
      <w:marLeft w:val="0"/>
      <w:marRight w:val="0"/>
      <w:marTop w:val="0"/>
      <w:marBottom w:val="0"/>
      <w:divBdr>
        <w:top w:val="none" w:sz="0" w:space="0" w:color="auto"/>
        <w:left w:val="none" w:sz="0" w:space="0" w:color="auto"/>
        <w:bottom w:val="none" w:sz="0" w:space="0" w:color="auto"/>
        <w:right w:val="none" w:sz="0" w:space="0" w:color="auto"/>
      </w:divBdr>
    </w:div>
    <w:div w:id="70398858">
      <w:marLeft w:val="0"/>
      <w:marRight w:val="0"/>
      <w:marTop w:val="0"/>
      <w:marBottom w:val="0"/>
      <w:divBdr>
        <w:top w:val="none" w:sz="0" w:space="0" w:color="auto"/>
        <w:left w:val="none" w:sz="0" w:space="0" w:color="auto"/>
        <w:bottom w:val="none" w:sz="0" w:space="0" w:color="auto"/>
        <w:right w:val="none" w:sz="0" w:space="0" w:color="auto"/>
      </w:divBdr>
    </w:div>
    <w:div w:id="70398859">
      <w:marLeft w:val="0"/>
      <w:marRight w:val="0"/>
      <w:marTop w:val="0"/>
      <w:marBottom w:val="0"/>
      <w:divBdr>
        <w:top w:val="none" w:sz="0" w:space="0" w:color="auto"/>
        <w:left w:val="none" w:sz="0" w:space="0" w:color="auto"/>
        <w:bottom w:val="none" w:sz="0" w:space="0" w:color="auto"/>
        <w:right w:val="none" w:sz="0" w:space="0" w:color="auto"/>
      </w:divBdr>
    </w:div>
    <w:div w:id="70398860">
      <w:marLeft w:val="0"/>
      <w:marRight w:val="0"/>
      <w:marTop w:val="0"/>
      <w:marBottom w:val="0"/>
      <w:divBdr>
        <w:top w:val="none" w:sz="0" w:space="0" w:color="auto"/>
        <w:left w:val="none" w:sz="0" w:space="0" w:color="auto"/>
        <w:bottom w:val="none" w:sz="0" w:space="0" w:color="auto"/>
        <w:right w:val="none" w:sz="0" w:space="0" w:color="auto"/>
      </w:divBdr>
    </w:div>
    <w:div w:id="70398861">
      <w:marLeft w:val="0"/>
      <w:marRight w:val="0"/>
      <w:marTop w:val="0"/>
      <w:marBottom w:val="0"/>
      <w:divBdr>
        <w:top w:val="none" w:sz="0" w:space="0" w:color="auto"/>
        <w:left w:val="none" w:sz="0" w:space="0" w:color="auto"/>
        <w:bottom w:val="none" w:sz="0" w:space="0" w:color="auto"/>
        <w:right w:val="none" w:sz="0" w:space="0" w:color="auto"/>
      </w:divBdr>
    </w:div>
    <w:div w:id="70398862">
      <w:marLeft w:val="0"/>
      <w:marRight w:val="0"/>
      <w:marTop w:val="0"/>
      <w:marBottom w:val="0"/>
      <w:divBdr>
        <w:top w:val="none" w:sz="0" w:space="0" w:color="auto"/>
        <w:left w:val="none" w:sz="0" w:space="0" w:color="auto"/>
        <w:bottom w:val="none" w:sz="0" w:space="0" w:color="auto"/>
        <w:right w:val="none" w:sz="0" w:space="0" w:color="auto"/>
      </w:divBdr>
    </w:div>
    <w:div w:id="70398863">
      <w:marLeft w:val="0"/>
      <w:marRight w:val="0"/>
      <w:marTop w:val="0"/>
      <w:marBottom w:val="0"/>
      <w:divBdr>
        <w:top w:val="none" w:sz="0" w:space="0" w:color="auto"/>
        <w:left w:val="none" w:sz="0" w:space="0" w:color="auto"/>
        <w:bottom w:val="none" w:sz="0" w:space="0" w:color="auto"/>
        <w:right w:val="none" w:sz="0" w:space="0" w:color="auto"/>
      </w:divBdr>
    </w:div>
    <w:div w:id="70398864">
      <w:marLeft w:val="0"/>
      <w:marRight w:val="0"/>
      <w:marTop w:val="0"/>
      <w:marBottom w:val="0"/>
      <w:divBdr>
        <w:top w:val="none" w:sz="0" w:space="0" w:color="auto"/>
        <w:left w:val="none" w:sz="0" w:space="0" w:color="auto"/>
        <w:bottom w:val="none" w:sz="0" w:space="0" w:color="auto"/>
        <w:right w:val="none" w:sz="0" w:space="0" w:color="auto"/>
      </w:divBdr>
    </w:div>
    <w:div w:id="70398865">
      <w:marLeft w:val="0"/>
      <w:marRight w:val="0"/>
      <w:marTop w:val="0"/>
      <w:marBottom w:val="0"/>
      <w:divBdr>
        <w:top w:val="none" w:sz="0" w:space="0" w:color="auto"/>
        <w:left w:val="none" w:sz="0" w:space="0" w:color="auto"/>
        <w:bottom w:val="none" w:sz="0" w:space="0" w:color="auto"/>
        <w:right w:val="none" w:sz="0" w:space="0" w:color="auto"/>
      </w:divBdr>
    </w:div>
    <w:div w:id="70398866">
      <w:marLeft w:val="0"/>
      <w:marRight w:val="0"/>
      <w:marTop w:val="0"/>
      <w:marBottom w:val="0"/>
      <w:divBdr>
        <w:top w:val="none" w:sz="0" w:space="0" w:color="auto"/>
        <w:left w:val="none" w:sz="0" w:space="0" w:color="auto"/>
        <w:bottom w:val="none" w:sz="0" w:space="0" w:color="auto"/>
        <w:right w:val="none" w:sz="0" w:space="0" w:color="auto"/>
      </w:divBdr>
    </w:div>
    <w:div w:id="70398867">
      <w:marLeft w:val="0"/>
      <w:marRight w:val="0"/>
      <w:marTop w:val="0"/>
      <w:marBottom w:val="0"/>
      <w:divBdr>
        <w:top w:val="none" w:sz="0" w:space="0" w:color="auto"/>
        <w:left w:val="none" w:sz="0" w:space="0" w:color="auto"/>
        <w:bottom w:val="none" w:sz="0" w:space="0" w:color="auto"/>
        <w:right w:val="none" w:sz="0" w:space="0" w:color="auto"/>
      </w:divBdr>
    </w:div>
    <w:div w:id="7039886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nzgrz.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DBB5BA-271B-4072-AD97-AD8B065A4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4</Pages>
  <Words>517</Words>
  <Characters>2949</Characters>
  <Application>Microsoft Office Word</Application>
  <DocSecurity>0</DocSecurity>
  <Lines>24</Lines>
  <Paragraphs>6</Paragraphs>
  <ScaleCrop>false</ScaleCrop>
  <Company>Microsoft</Company>
  <LinksUpToDate>false</LinksUpToDate>
  <CharactersWithSpaces>3460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全国高科技企发委人才管理专业委员会</dc:title>
  <dc:creator>微软用户</dc:creator>
  <cp:lastModifiedBy>Administrator</cp:lastModifiedBy>
  <cp:revision>33</cp:revision>
  <cp:lastPrinted>2014-11-15T13:29:00Z</cp:lastPrinted>
  <dcterms:created xsi:type="dcterms:W3CDTF">2019-03-22T03:55:00Z</dcterms:created>
  <dcterms:modified xsi:type="dcterms:W3CDTF">2019-03-25T00:54:00Z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2052-8.1.0.3526</vt:lpwstr>
  </property>
</Properties>
</file>